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3709"/>
        <w:gridCol w:w="6144"/>
      </w:tblGrid>
      <w:tr w:rsidR="009B439B" w:rsidRPr="007F5B3B" w:rsidTr="00C63AEB">
        <w:tc>
          <w:tcPr>
            <w:tcW w:w="1882" w:type="pct"/>
            <w:shd w:val="clear" w:color="auto" w:fill="auto"/>
            <w:vAlign w:val="center"/>
          </w:tcPr>
          <w:p w:rsidR="009B439B" w:rsidRDefault="009B439B" w:rsidP="00C63AEB">
            <w:pPr>
              <w:rPr>
                <w:noProof/>
              </w:rPr>
            </w:pPr>
            <w:bookmarkStart w:id="0" w:name="_Toc246830150"/>
          </w:p>
          <w:p w:rsidR="009B439B" w:rsidRDefault="009B439B" w:rsidP="00C63AEB">
            <w:pPr>
              <w:rPr>
                <w:noProof/>
              </w:rPr>
            </w:pPr>
          </w:p>
          <w:p w:rsidR="009B439B" w:rsidRDefault="009B439B" w:rsidP="00C63AEB">
            <w:pPr>
              <w:rPr>
                <w:noProof/>
              </w:rPr>
            </w:pPr>
          </w:p>
          <w:p w:rsidR="009B439B" w:rsidRPr="007F5B3B" w:rsidRDefault="009B439B" w:rsidP="00C63AEB">
            <w:r>
              <w:rPr>
                <w:noProof/>
              </w:rPr>
              <w:drawing>
                <wp:inline distT="0" distB="0" distL="0" distR="0">
                  <wp:extent cx="2070100" cy="511810"/>
                  <wp:effectExtent l="0" t="0" r="6350" b="2540"/>
                  <wp:docPr id="2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9B439B" w:rsidRPr="001E5146" w:rsidRDefault="009B439B" w:rsidP="00C63AEB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9B439B" w:rsidRDefault="009B439B" w:rsidP="00C63AEB">
            <w:pPr>
              <w:rPr>
                <w:sz w:val="28"/>
                <w:szCs w:val="28"/>
              </w:rPr>
            </w:pPr>
          </w:p>
          <w:p w:rsidR="009B439B" w:rsidRPr="008D0778" w:rsidRDefault="009B439B" w:rsidP="00C63AEB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9B439B" w:rsidRPr="007F5B3B" w:rsidRDefault="009B439B" w:rsidP="00C63AEB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  <w:bookmarkStart w:id="1" w:name="_GoBack"/>
        <w:bookmarkEnd w:id="1"/>
      </w:tr>
    </w:tbl>
    <w:tbl>
      <w:tblPr>
        <w:tblpPr w:leftFromText="180" w:rightFromText="180" w:vertAnchor="text" w:horzAnchor="margin" w:tblpXSpec="right" w:tblpY="-1521"/>
        <w:tblW w:w="3702" w:type="dxa"/>
        <w:tblLook w:val="04A0"/>
      </w:tblPr>
      <w:tblGrid>
        <w:gridCol w:w="3702"/>
      </w:tblGrid>
      <w:tr w:rsidR="009B439B" w:rsidRPr="00D90C99" w:rsidTr="00C63AEB">
        <w:tc>
          <w:tcPr>
            <w:tcW w:w="3702" w:type="dxa"/>
          </w:tcPr>
          <w:p w:rsidR="009B439B" w:rsidRDefault="009B439B" w:rsidP="00C63AEB">
            <w:pPr>
              <w:jc w:val="right"/>
              <w:rPr>
                <w:noProof/>
              </w:rPr>
            </w:pPr>
            <w:r>
              <w:rPr>
                <w:noProof/>
              </w:rPr>
              <w:t>Приложение №6</w:t>
            </w:r>
          </w:p>
          <w:p w:rsidR="00EB2670" w:rsidRPr="00D90C99" w:rsidRDefault="00EB2670" w:rsidP="00C63AE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К приложению____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>к Договору подряда №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>/20</w:t>
            </w:r>
            <w:r w:rsidR="00F5604A">
              <w:rPr>
                <w:noProof/>
              </w:rPr>
              <w:t>ХХ</w:t>
            </w:r>
          </w:p>
        </w:tc>
      </w:tr>
      <w:tr w:rsidR="009B439B" w:rsidRPr="00D90C99" w:rsidTr="00C63AEB">
        <w:tc>
          <w:tcPr>
            <w:tcW w:w="3702" w:type="dxa"/>
          </w:tcPr>
          <w:p w:rsidR="009B439B" w:rsidRPr="00D90C99" w:rsidRDefault="009B439B" w:rsidP="00F5604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t xml:space="preserve">от </w:t>
            </w:r>
            <w:r w:rsidR="00F5604A">
              <w:rPr>
                <w:noProof/>
              </w:rPr>
              <w:t>ХХ</w:t>
            </w:r>
            <w:r>
              <w:rPr>
                <w:noProof/>
              </w:rPr>
              <w:t xml:space="preserve"> </w:t>
            </w:r>
            <w:r w:rsidR="00F5604A">
              <w:rPr>
                <w:noProof/>
              </w:rPr>
              <w:t>ХХХХХ</w:t>
            </w:r>
            <w:r>
              <w:rPr>
                <w:noProof/>
              </w:rPr>
              <w:t xml:space="preserve"> 20</w:t>
            </w:r>
            <w:r w:rsidR="00F5604A">
              <w:rPr>
                <w:noProof/>
              </w:rPr>
              <w:t xml:space="preserve">ХХ </w:t>
            </w:r>
            <w:r>
              <w:rPr>
                <w:noProof/>
              </w:rPr>
              <w:t>г</w:t>
            </w:r>
          </w:p>
        </w:tc>
      </w:tr>
    </w:tbl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Pr="007F5B3B" w:rsidRDefault="009B439B" w:rsidP="009B439B">
      <w:pPr>
        <w:ind w:left="4920"/>
        <w:rPr>
          <w:sz w:val="28"/>
          <w:szCs w:val="28"/>
        </w:rPr>
      </w:pPr>
    </w:p>
    <w:p w:rsidR="009B439B" w:rsidRDefault="009B439B" w:rsidP="009B439B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9B439B" w:rsidRPr="00553B2E" w:rsidRDefault="009B439B" w:rsidP="009B439B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9B439B" w:rsidRPr="002C4548" w:rsidRDefault="009B439B" w:rsidP="009B439B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>
        <w:rPr>
          <w:sz w:val="28"/>
          <w:szCs w:val="28"/>
        </w:rPr>
        <w:t xml:space="preserve"> 55 </w:t>
      </w:r>
      <w:r w:rsidRPr="00F231F9">
        <w:rPr>
          <w:sz w:val="28"/>
          <w:szCs w:val="28"/>
        </w:rPr>
        <w:t xml:space="preserve">от </w:t>
      </w:r>
      <w:r>
        <w:rPr>
          <w:sz w:val="28"/>
          <w:szCs w:val="28"/>
        </w:rPr>
        <w:t>26.09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4</w:t>
      </w: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  <w:jc w:val="center"/>
      </w:pPr>
    </w:p>
    <w:p w:rsidR="009B439B" w:rsidRPr="007F5B3B" w:rsidRDefault="009B439B" w:rsidP="009B439B">
      <w:pPr>
        <w:pStyle w:val="a4"/>
      </w:pPr>
    </w:p>
    <w:p w:rsidR="009B439B" w:rsidRPr="007F5B3B" w:rsidRDefault="009B439B" w:rsidP="009B439B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/>
      </w:tblPr>
      <w:tblGrid>
        <w:gridCol w:w="9853"/>
      </w:tblGrid>
      <w:tr w:rsidR="009B439B" w:rsidRPr="00015E81" w:rsidTr="00C63AEB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9B439B" w:rsidRPr="00015E81" w:rsidTr="00C63AEB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</w:t>
            </w:r>
            <w:r w:rsidRPr="00015E81">
              <w:rPr>
                <w:b/>
                <w:sz w:val="40"/>
                <w:szCs w:val="40"/>
              </w:rPr>
              <w:t>ш</w:t>
            </w:r>
            <w:r w:rsidRPr="00015E81">
              <w:rPr>
                <w:b/>
                <w:sz w:val="40"/>
                <w:szCs w:val="40"/>
              </w:rPr>
              <w:t>ленной, пожарной безопасности, охраны труда и о</w:t>
            </w:r>
            <w:r w:rsidRPr="00015E81">
              <w:rPr>
                <w:b/>
                <w:sz w:val="40"/>
                <w:szCs w:val="40"/>
              </w:rPr>
              <w:t>к</w:t>
            </w:r>
            <w:r w:rsidRPr="00015E81">
              <w:rPr>
                <w:b/>
                <w:sz w:val="40"/>
                <w:szCs w:val="40"/>
              </w:rPr>
              <w:t>ружающей среды</w:t>
            </w:r>
          </w:p>
        </w:tc>
      </w:tr>
      <w:tr w:rsidR="009B439B" w:rsidRPr="00015E81" w:rsidTr="00C63AEB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 – 01 – 201</w:t>
            </w:r>
            <w:r w:rsidRPr="00015E81">
              <w:rPr>
                <w:sz w:val="32"/>
                <w:szCs w:val="32"/>
                <w:lang w:val="en-US"/>
              </w:rPr>
              <w:t>4</w:t>
            </w:r>
          </w:p>
          <w:p w:rsidR="009B439B" w:rsidRPr="00015E81" w:rsidRDefault="009B439B" w:rsidP="00C63AEB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9B439B" w:rsidRPr="00015E81" w:rsidTr="00C63AEB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tbl>
            <w:tblPr>
              <w:tblpPr w:leftFromText="180" w:rightFromText="180" w:vertAnchor="text" w:horzAnchor="margin" w:tblpXSpec="center" w:tblpYSpec="inside"/>
              <w:tblOverlap w:val="never"/>
              <w:tblW w:w="0" w:type="auto"/>
              <w:tblLayout w:type="fixed"/>
              <w:tblLook w:val="04A0"/>
            </w:tblPr>
            <w:tblGrid>
              <w:gridCol w:w="4396"/>
              <w:gridCol w:w="4260"/>
            </w:tblGrid>
            <w:tr w:rsidR="00F5604A" w:rsidRPr="006D47D4" w:rsidTr="007E6352">
              <w:trPr>
                <w:trHeight w:val="311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Заказчик: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  <w:jc w:val="center"/>
                  </w:pPr>
                  <w:r w:rsidRPr="006D47D4">
                    <w:rPr>
                      <w:b/>
                      <w:spacing w:val="-1"/>
                    </w:rPr>
                    <w:t>Подрядчик:</w:t>
                  </w:r>
                </w:p>
              </w:tc>
            </w:tr>
            <w:tr w:rsidR="00F5604A" w:rsidRPr="006D47D4" w:rsidTr="007E6352">
              <w:trPr>
                <w:trHeight w:val="959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 xml:space="preserve">Генеральный директор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  <w:r w:rsidRPr="006D47D4">
                    <w:t>ООО «БНГРЭ»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 w:rsidRPr="006D47D4">
                    <w:t xml:space="preserve">Директор </w:t>
                  </w:r>
                </w:p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both"/>
                  </w:pPr>
                  <w:r>
                    <w:t>ХХХ</w:t>
                  </w:r>
                  <w:r w:rsidRPr="006D47D4">
                    <w:t xml:space="preserve"> «</w:t>
                  </w:r>
                  <w:r>
                    <w:t>ХХХХХХ</w:t>
                  </w:r>
                  <w:r w:rsidRPr="006D47D4">
                    <w:t xml:space="preserve">» </w:t>
                  </w:r>
                </w:p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324"/>
              </w:trPr>
              <w:tc>
                <w:tcPr>
                  <w:tcW w:w="4396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spacing w:line="274" w:lineRule="exact"/>
                  </w:pPr>
                </w:p>
              </w:tc>
            </w:tr>
            <w:tr w:rsidR="00F5604A" w:rsidRPr="006D47D4" w:rsidTr="007E6352">
              <w:trPr>
                <w:trHeight w:val="635"/>
              </w:trPr>
              <w:tc>
                <w:tcPr>
                  <w:tcW w:w="4396" w:type="dxa"/>
                </w:tcPr>
                <w:p w:rsidR="00F5604A" w:rsidRPr="006D47D4" w:rsidRDefault="00F5604A" w:rsidP="008E6572">
                  <w:pPr>
                    <w:spacing w:line="274" w:lineRule="exact"/>
                    <w:jc w:val="center"/>
                  </w:pPr>
                  <w:r w:rsidRPr="006D47D4">
                    <w:t>________________</w:t>
                  </w:r>
                  <w:r w:rsidR="008E6572">
                    <w:t>ХХХХХХХХ</w:t>
                  </w:r>
                </w:p>
              </w:tc>
              <w:tc>
                <w:tcPr>
                  <w:tcW w:w="4260" w:type="dxa"/>
                </w:tcPr>
                <w:p w:rsidR="00F5604A" w:rsidRPr="006D47D4" w:rsidRDefault="00F5604A" w:rsidP="00F5604A">
                  <w:pPr>
                    <w:tabs>
                      <w:tab w:val="left" w:pos="426"/>
                      <w:tab w:val="left" w:pos="5103"/>
                    </w:tabs>
                    <w:jc w:val="center"/>
                  </w:pPr>
                  <w:r w:rsidRPr="006D47D4">
                    <w:t>_______________</w:t>
                  </w:r>
                  <w:r>
                    <w:t>ХХХХХХХ</w:t>
                  </w:r>
                </w:p>
                <w:p w:rsidR="00F5604A" w:rsidRPr="006D47D4" w:rsidRDefault="00F5604A" w:rsidP="00F5604A">
                  <w:pPr>
                    <w:tabs>
                      <w:tab w:val="left" w:pos="979"/>
                    </w:tabs>
                    <w:spacing w:line="274" w:lineRule="exact"/>
                  </w:pPr>
                </w:p>
              </w:tc>
            </w:tr>
          </w:tbl>
          <w:p w:rsidR="00F5604A" w:rsidRDefault="00F5604A" w:rsidP="00F5604A"/>
          <w:p w:rsidR="009B439B" w:rsidRPr="00015E81" w:rsidRDefault="009B439B" w:rsidP="00C63AEB">
            <w:pPr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lastRenderedPageBreak/>
              <w:t>Москва</w:t>
            </w:r>
          </w:p>
          <w:p w:rsidR="009B439B" w:rsidRPr="00015E81" w:rsidRDefault="009B439B" w:rsidP="00C63AEB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Pr="00015E81">
              <w:rPr>
                <w:sz w:val="28"/>
                <w:lang w:val="en-US"/>
              </w:rPr>
              <w:t>4</w:t>
            </w:r>
            <w:r w:rsidRPr="00015E81">
              <w:rPr>
                <w:sz w:val="28"/>
              </w:rPr>
              <w:t xml:space="preserve"> год</w:t>
            </w:r>
          </w:p>
          <w:p w:rsidR="009B439B" w:rsidRPr="00015E81" w:rsidRDefault="009B439B" w:rsidP="00C63AEB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0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</w:t>
            </w:r>
            <w:r w:rsidR="007B686B" w:rsidRPr="00015E81">
              <w:rPr>
                <w:i/>
                <w:color w:val="000000"/>
              </w:rPr>
              <w:t>о</w:t>
            </w:r>
            <w:r w:rsidR="007B686B" w:rsidRPr="00015E81">
              <w:rPr>
                <w:i/>
                <w:color w:val="000000"/>
              </w:rPr>
              <w:t>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</w:t>
            </w:r>
            <w:r w:rsidR="00C3577E">
              <w:rPr>
                <w:i/>
              </w:rPr>
              <w:t>и</w:t>
            </w:r>
            <w:r w:rsidR="00C3577E">
              <w:rPr>
                <w:i/>
              </w:rPr>
              <w:t>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</w:t>
            </w:r>
            <w:r w:rsidRPr="00015E81">
              <w:rPr>
                <w:b/>
              </w:rPr>
              <w:t>с</w:t>
            </w:r>
            <w:r w:rsidRPr="00015E81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</w:t>
            </w:r>
            <w:r w:rsidRPr="00015E81">
              <w:rPr>
                <w:b/>
              </w:rPr>
              <w:t>о</w:t>
            </w:r>
            <w:r w:rsidRPr="00015E81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D50E8D">
        <w:fldChar w:fldCharType="begin"/>
      </w:r>
      <w:r w:rsidR="00EC15F5" w:rsidRPr="00015E81">
        <w:instrText xml:space="preserve"> TOC \o "1-3" \h \z \u </w:instrText>
      </w:r>
      <w:r w:rsidRPr="00D50E8D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64D97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F611CE" w:rsidRDefault="00D50E8D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A27735" w:rsidRPr="00015E81" w:rsidRDefault="00D50E8D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</w:t>
      </w:r>
      <w:r w:rsidRPr="00015E81">
        <w:rPr>
          <w:iCs/>
        </w:rPr>
        <w:t>а</w:t>
      </w:r>
      <w:r w:rsidRPr="00015E81">
        <w:rPr>
          <w:iCs/>
        </w:rPr>
        <w:t>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</w:t>
      </w:r>
      <w:r w:rsidR="00C71AD5" w:rsidRPr="00015E81">
        <w:t>о</w:t>
      </w:r>
      <w:r w:rsidR="00C71AD5" w:rsidRPr="00015E81">
        <w:t>мышленной, экологической, пожарной безопасности, охраны труда, предупреждения и ликв</w:t>
      </w:r>
      <w:r w:rsidR="00C71AD5" w:rsidRPr="00015E81">
        <w:t>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</w:t>
      </w:r>
      <w:r w:rsidRPr="00015E81">
        <w:t>а</w:t>
      </w:r>
      <w:r w:rsidRPr="00015E81">
        <w:t>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</w:t>
      </w:r>
      <w:r w:rsidRPr="00015E81">
        <w:t>а</w:t>
      </w:r>
      <w:r w:rsidRPr="00015E81">
        <w:t>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</w:t>
      </w:r>
      <w:r w:rsidRPr="00015E81">
        <w:t>е</w:t>
      </w:r>
      <w:r w:rsidRPr="00015E81">
        <w:t>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</w:t>
      </w:r>
      <w:r w:rsidRPr="00015E81">
        <w:t>о</w:t>
      </w:r>
      <w:r w:rsidRPr="00015E81">
        <w:t>паже без вести кого-либо из пассажиров или членов экипажа. К авиационным катастрофам о</w:t>
      </w:r>
      <w:r w:rsidRPr="00015E81">
        <w:t>т</w:t>
      </w:r>
      <w:r w:rsidRPr="00015E81">
        <w:t>носятся также случаи гибели кого-либо из лиц, находившихся на борту, в процессе их авари</w:t>
      </w:r>
      <w:r w:rsidRPr="00015E81">
        <w:t>й</w:t>
      </w:r>
      <w:r w:rsidRPr="00015E81">
        <w:t>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</w:t>
      </w:r>
      <w:r w:rsidRPr="00015E81">
        <w:t>е</w:t>
      </w:r>
      <w:r w:rsidRPr="00015E81">
        <w:t>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</w:t>
      </w:r>
      <w:r w:rsidRPr="00015E81">
        <w:rPr>
          <w:bCs/>
        </w:rPr>
        <w:t>р</w:t>
      </w:r>
      <w:r w:rsidRPr="00015E81">
        <w:rPr>
          <w:bCs/>
        </w:rPr>
        <w:t>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</w:t>
      </w:r>
      <w:r w:rsidRPr="00015E81">
        <w:rPr>
          <w:bCs/>
        </w:rPr>
        <w:t>ш</w:t>
      </w:r>
      <w:r w:rsidRPr="00015E81">
        <w:rPr>
          <w:bCs/>
        </w:rPr>
        <w:t>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</w:t>
      </w:r>
      <w:r w:rsidRPr="00015E81">
        <w:rPr>
          <w:bCs/>
        </w:rPr>
        <w:t>с</w:t>
      </w:r>
      <w:r w:rsidRPr="00015E81">
        <w:rPr>
          <w:bCs/>
        </w:rPr>
        <w:t>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</w:t>
      </w:r>
      <w:r w:rsidRPr="00015E81">
        <w:t>и</w:t>
      </w:r>
      <w:r w:rsidRPr="00015E81">
        <w:t>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</w:t>
      </w:r>
      <w:r w:rsidRPr="00015E81">
        <w:t>и</w:t>
      </w:r>
      <w:r w:rsidRPr="00015E81">
        <w:t>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>случай на производстве, повлекший за с</w:t>
      </w:r>
      <w:r w:rsidRPr="00015E81">
        <w:t>о</w:t>
      </w:r>
      <w:r w:rsidRPr="00015E81">
        <w:t xml:space="preserve">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</w:t>
      </w:r>
      <w:r w:rsidRPr="00015E81">
        <w:t>з</w:t>
      </w:r>
      <w:r w:rsidRPr="00015E81">
        <w:t>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>независ</w:t>
      </w:r>
      <w:r w:rsidRPr="00015E81">
        <w:t>и</w:t>
      </w:r>
      <w:r w:rsidRPr="00015E81">
        <w:lastRenderedPageBreak/>
        <w:t xml:space="preserve">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</w:t>
      </w:r>
      <w:r w:rsidRPr="00015E81">
        <w:rPr>
          <w:bCs/>
        </w:rPr>
        <w:t>т</w:t>
      </w:r>
      <w:r w:rsidRPr="00015E81">
        <w:rPr>
          <w:bCs/>
        </w:rPr>
        <w:t>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2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3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</w:t>
      </w:r>
      <w:r w:rsidR="00800B36" w:rsidRPr="00015E81">
        <w:t>с</w:t>
      </w:r>
      <w:r w:rsidR="00800B36" w:rsidRPr="00015E81">
        <w:t>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</w:t>
      </w:r>
      <w:r w:rsidR="00C345A8" w:rsidRPr="00015E81">
        <w:rPr>
          <w:bCs/>
        </w:rPr>
        <w:t>е</w:t>
      </w:r>
      <w:r w:rsidR="00C345A8" w:rsidRPr="00015E81">
        <w:rPr>
          <w:bCs/>
        </w:rPr>
        <w:t>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>независ</w:t>
      </w:r>
      <w:r w:rsidRPr="00015E81">
        <w:t>и</w:t>
      </w:r>
      <w:r w:rsidRPr="00015E81">
        <w:t xml:space="preserve">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</w:t>
      </w:r>
      <w:r w:rsidR="00C345A8" w:rsidRPr="00015E81">
        <w:t>ю</w:t>
      </w:r>
      <w:r w:rsidR="00C345A8" w:rsidRPr="00015E81">
        <w:t>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</w:t>
      </w:r>
      <w:r w:rsidRPr="00015E81">
        <w:t>о</w:t>
      </w:r>
      <w:r w:rsidRPr="00015E81">
        <w:t>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</w:t>
      </w:r>
      <w:r w:rsidRPr="00015E81">
        <w:rPr>
          <w:color w:val="000000"/>
        </w:rPr>
        <w:t>н</w:t>
      </w:r>
      <w:r w:rsidRPr="00015E81">
        <w:rPr>
          <w:color w:val="000000"/>
        </w:rPr>
        <w:t>ное воздействием вредных или опасных производственных факторов, с необходимостью ок</w:t>
      </w:r>
      <w:r w:rsidRPr="00015E81">
        <w:rPr>
          <w:color w:val="000000"/>
        </w:rPr>
        <w:t>а</w:t>
      </w:r>
      <w:r w:rsidRPr="00015E81">
        <w:rPr>
          <w:color w:val="000000"/>
        </w:rPr>
        <w:t>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</w:t>
      </w:r>
      <w:r w:rsidRPr="00015E81">
        <w:rPr>
          <w:color w:val="000000"/>
        </w:rPr>
        <w:t>а</w:t>
      </w:r>
      <w:r w:rsidRPr="00015E81">
        <w:rPr>
          <w:color w:val="000000"/>
        </w:rPr>
        <w:t>ту трудоспособности работника или иного лица, участвующего в производственной деятел</w:t>
      </w:r>
      <w:r w:rsidRPr="00015E81">
        <w:rPr>
          <w:color w:val="000000"/>
        </w:rPr>
        <w:t>ь</w:t>
      </w:r>
      <w:r w:rsidRPr="00015E81">
        <w:rPr>
          <w:color w:val="000000"/>
        </w:rPr>
        <w:t>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</w:t>
      </w:r>
      <w:r w:rsidRPr="00015E81">
        <w:t>в</w:t>
      </w:r>
      <w:r w:rsidRPr="00015E81">
        <w:t>мы), полученные работниками и другими лицами, участвующими в производственной де</w:t>
      </w:r>
      <w:r w:rsidRPr="00015E81">
        <w:t>я</w:t>
      </w:r>
      <w:r w:rsidRPr="00015E81">
        <w:t>тельности работодателя (в том числе лицами, подлежащими обязательному социальному стр</w:t>
      </w:r>
      <w:r w:rsidRPr="00015E81">
        <w:t>а</w:t>
      </w:r>
      <w:r w:rsidRPr="00015E81">
        <w:t>хованию от несчастных случаев на производстве и профессиональных заболеваний), при и</w:t>
      </w:r>
      <w:r w:rsidRPr="00015E81">
        <w:t>с</w:t>
      </w:r>
      <w:r w:rsidRPr="00015E81">
        <w:t>полнении ими трудовых обязанностей или выполнении какой-либо работы по поручению р</w:t>
      </w:r>
      <w:r w:rsidRPr="00015E81">
        <w:t>а</w:t>
      </w:r>
      <w:r w:rsidRPr="00015E81">
        <w:t>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4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</w:t>
      </w:r>
      <w:r w:rsidRPr="00015E81">
        <w:t>е</w:t>
      </w:r>
      <w:r w:rsidRPr="00015E81">
        <w:t>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lastRenderedPageBreak/>
        <w:t>Подрядчик (Подрядная организация)</w:t>
      </w:r>
      <w:r w:rsidRPr="00416517">
        <w:t xml:space="preserve"> – юридическое или физическое лицо, индив</w:t>
      </w:r>
      <w:r w:rsidRPr="00416517">
        <w:t>и</w:t>
      </w:r>
      <w:r w:rsidRPr="00416517">
        <w:t>дуальный предприниматель, являющийся стороной в договоре подряда на выполнение по з</w:t>
      </w:r>
      <w:r w:rsidRPr="00416517">
        <w:t>а</w:t>
      </w:r>
      <w:r w:rsidRPr="00416517">
        <w:t>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</w:t>
      </w:r>
      <w:r w:rsidRPr="00015E81">
        <w:t>с</w:t>
      </w:r>
      <w:r w:rsidRPr="00015E81">
        <w:t>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</w:t>
      </w:r>
      <w:r w:rsidRPr="00015E81">
        <w:t>о</w:t>
      </w:r>
      <w:r w:rsidRPr="00015E81">
        <w:t>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</w:t>
      </w:r>
      <w:r w:rsidRPr="00015E81">
        <w:t>о</w:t>
      </w:r>
      <w:r w:rsidRPr="00015E81">
        <w:t>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</w:t>
      </w:r>
      <w:r w:rsidRPr="00015E81">
        <w:t>в</w:t>
      </w:r>
      <w:r w:rsidRPr="00015E81">
        <w:t>ление или процесс значительного масштаба, в результате которого может возникнуть или во</w:t>
      </w:r>
      <w:r w:rsidRPr="00015E81">
        <w:t>з</w:t>
      </w:r>
      <w:r w:rsidRPr="00015E81">
        <w:t>никла угроза жизни и здоровью людей, произойти разрушение или уничтожение материал</w:t>
      </w:r>
      <w:r w:rsidRPr="00015E81">
        <w:t>ь</w:t>
      </w:r>
      <w:r w:rsidRPr="00015E81">
        <w:t>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</w:t>
      </w:r>
      <w:r w:rsidRPr="00015E81">
        <w:t>о</w:t>
      </w:r>
      <w:r w:rsidRPr="00015E81">
        <w:t xml:space="preserve">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</w:t>
      </w:r>
      <w:r w:rsidRPr="00015E81">
        <w:t>о</w:t>
      </w:r>
      <w:r w:rsidRPr="00015E81">
        <w:t>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</w:t>
      </w:r>
      <w:r w:rsidRPr="00015E81">
        <w:t>е</w:t>
      </w:r>
      <w:r w:rsidRPr="00015E81">
        <w:t>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</w:t>
      </w:r>
      <w:r w:rsidRPr="00015E81">
        <w:rPr>
          <w:b/>
        </w:rPr>
        <w:t>а</w:t>
      </w:r>
      <w:r w:rsidRPr="00015E81">
        <w:rPr>
          <w:b/>
        </w:rPr>
        <w:t>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</w:t>
      </w:r>
      <w:r w:rsidR="004D5802" w:rsidRPr="00015E81">
        <w:rPr>
          <w:kern w:val="24"/>
          <w:lang w:eastAsia="en-US"/>
        </w:rPr>
        <w:t>р</w:t>
      </w:r>
      <w:r w:rsidR="004D5802" w:rsidRPr="00015E81">
        <w:rPr>
          <w:kern w:val="24"/>
          <w:lang w:eastAsia="en-US"/>
        </w:rPr>
        <w:t xml:space="preserve">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</w:t>
      </w:r>
      <w:r w:rsidR="0044506D" w:rsidRPr="00015E81">
        <w:t>о</w:t>
      </w:r>
      <w:r w:rsidR="0044506D" w:rsidRPr="00015E81">
        <w:t xml:space="preserve">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</w:t>
      </w:r>
      <w:r w:rsidR="00923F07" w:rsidRPr="00015E81">
        <w:t>о</w:t>
      </w:r>
      <w:r w:rsidR="00923F07" w:rsidRPr="00015E81">
        <w:t xml:space="preserve">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</w:t>
      </w:r>
      <w:r w:rsidRPr="00015E81">
        <w:t>о</w:t>
      </w:r>
      <w:r w:rsidRPr="00015E81">
        <w:t>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</w:t>
      </w:r>
      <w:r w:rsidR="00B81154" w:rsidRPr="00015E81">
        <w:t>т</w:t>
      </w:r>
      <w:r w:rsidR="00B81154" w:rsidRPr="00015E81">
        <w:t>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</w:t>
      </w:r>
      <w:r w:rsidR="00810C9C" w:rsidRPr="00015E81">
        <w:t>а</w:t>
      </w:r>
      <w:r w:rsidR="00810C9C" w:rsidRPr="00015E81">
        <w:t>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</w:t>
      </w:r>
      <w:r w:rsidRPr="00015E81">
        <w:t>т</w:t>
      </w:r>
      <w:r w:rsidRPr="00015E81">
        <w:t>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>омента обнаружения происш</w:t>
      </w:r>
      <w:r w:rsidR="000E6312" w:rsidRPr="00015E81">
        <w:t>е</w:t>
      </w:r>
      <w:r w:rsidR="000E6312" w:rsidRPr="00015E81">
        <w:t xml:space="preserve">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</w:t>
      </w:r>
      <w:r w:rsidR="00921CA6" w:rsidRPr="00015E81">
        <w:t>е</w:t>
      </w:r>
      <w:r w:rsidR="00921CA6" w:rsidRPr="00015E81">
        <w:t xml:space="preserve">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</w:t>
        </w:r>
        <w:r w:rsidR="00921CA6" w:rsidRPr="00015E81">
          <w:rPr>
            <w:rStyle w:val="a7"/>
          </w:rPr>
          <w:t>и</w:t>
        </w:r>
        <w:r w:rsidR="00921CA6" w:rsidRPr="00015E81">
          <w:rPr>
            <w:rStyle w:val="a7"/>
          </w:rPr>
          <w:t>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в Компанию направляется в адрес Департамента по д</w:t>
      </w:r>
      <w:r w:rsidRPr="00015E81">
        <w:t>о</w:t>
      </w:r>
      <w:r w:rsidRPr="00015E81">
        <w:t xml:space="preserve">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>Схема передачи оперативной и</w:t>
        </w:r>
        <w:r w:rsidRPr="00015E81">
          <w:rPr>
            <w:rStyle w:val="a7"/>
            <w:color w:val="auto"/>
          </w:rPr>
          <w:t>н</w:t>
        </w:r>
        <w:r w:rsidRPr="00015E81">
          <w:rPr>
            <w:rStyle w:val="a7"/>
            <w:color w:val="auto"/>
          </w:rPr>
          <w:t xml:space="preserve">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</w:t>
      </w:r>
      <w:r w:rsidRPr="00015E81">
        <w:t>р</w:t>
      </w:r>
      <w:r w:rsidRPr="00015E81">
        <w:t>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передает оперативную информацию в соответствии со схемой оповещения рук</w:t>
      </w:r>
      <w:r w:rsidRPr="00015E81">
        <w:t>о</w:t>
      </w:r>
      <w:r w:rsidRPr="00015E81">
        <w:t xml:space="preserve">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</w:t>
      </w:r>
      <w:r w:rsidRPr="00015E81">
        <w:t>м</w:t>
      </w:r>
      <w:r w:rsidRPr="00015E81">
        <w:t>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</w:t>
      </w:r>
      <w:r w:rsidRPr="00015E81">
        <w:t>а</w:t>
      </w:r>
      <w:r w:rsidRPr="00015E81">
        <w:t>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</w:t>
      </w:r>
      <w:r w:rsidRPr="00015E81">
        <w:t>н</w:t>
      </w:r>
      <w:r w:rsidRPr="00015E81">
        <w:t>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</w:t>
      </w:r>
      <w:r w:rsidR="003B04AF" w:rsidRPr="00015E81">
        <w:t>у</w:t>
      </w:r>
      <w:r w:rsidR="003B04AF" w:rsidRPr="00015E81">
        <w:t>да), ОАО «Газпром нефть» (Центральное диспетчерское аналитическое управление, Департ</w:t>
      </w:r>
      <w:r w:rsidR="003B04AF" w:rsidRPr="00015E81">
        <w:t>а</w:t>
      </w:r>
      <w:r w:rsidR="003B04AF" w:rsidRPr="00015E81">
        <w:t>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lastRenderedPageBreak/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Целью процедуры предоставления периодической информации в области пр</w:t>
      </w:r>
      <w:r w:rsidRPr="00015E81">
        <w:t>о</w:t>
      </w:r>
      <w:r w:rsidRPr="00015E81">
        <w:t xml:space="preserve">мышленной и пожарной безопасности, охраны труда и окружающей среды является </w:t>
      </w:r>
      <w:r w:rsidR="00484F51" w:rsidRPr="00015E81">
        <w:t>монит</w:t>
      </w:r>
      <w:r w:rsidR="00484F51" w:rsidRPr="00015E81">
        <w:t>о</w:t>
      </w:r>
      <w:r w:rsidR="00484F51" w:rsidRPr="00015E81">
        <w:t xml:space="preserve">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</w:t>
      </w:r>
      <w:r w:rsidRPr="00015E81">
        <w:t>е</w:t>
      </w:r>
      <w:r w:rsidRPr="00015E81">
        <w:t>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</w:t>
            </w:r>
            <w:r w:rsidRPr="00DA4D17">
              <w:rPr>
                <w:b/>
              </w:rPr>
              <w:t>о</w:t>
            </w:r>
            <w:r w:rsidRPr="00DA4D17">
              <w:rPr>
                <w:b/>
              </w:rPr>
              <w:t>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</w:t>
            </w:r>
            <w:r w:rsidRPr="00DA4D17">
              <w:t>у</w:t>
            </w:r>
            <w:r w:rsidRPr="00DA4D17">
              <w:t>ченных повреждений здоровья в результате несчас</w:t>
            </w:r>
            <w:r w:rsidRPr="00DA4D17">
              <w:t>т</w:t>
            </w:r>
            <w:r w:rsidRPr="00DA4D17">
              <w:t>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</w:t>
            </w:r>
            <w:r w:rsidRPr="00DA4D17">
              <w:t>е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</w:t>
            </w:r>
            <w:r w:rsidRPr="00DA4D17">
              <w:t>т</w:t>
            </w:r>
            <w:r w:rsidRPr="00DA4D17">
              <w:t>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</w:t>
            </w:r>
            <w:r w:rsidR="006602C7" w:rsidRPr="00DA4D17">
              <w:t>у</w:t>
            </w:r>
            <w:r w:rsidR="006602C7" w:rsidRPr="00DA4D17">
              <w:t>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</w:t>
            </w:r>
            <w:r w:rsidRPr="00DA4D17">
              <w:t>а</w:t>
            </w:r>
            <w:r w:rsidRPr="00DA4D17">
              <w:t>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</w:t>
            </w:r>
            <w:r w:rsidRPr="00DA4D17">
              <w:t>о</w:t>
            </w:r>
            <w:r w:rsidRPr="00DA4D17">
              <w:t>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</w:t>
            </w:r>
            <w:r w:rsidRPr="00DA4D17">
              <w:t>е</w:t>
            </w:r>
            <w:r w:rsidRPr="00DA4D17">
              <w:t>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</w:t>
            </w:r>
            <w:r w:rsidRPr="00DA4D17">
              <w:t>р</w:t>
            </w:r>
            <w:r w:rsidRPr="00DA4D17">
              <w:t>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</w:t>
            </w:r>
            <w:r w:rsidRPr="00DA4D17">
              <w:t>д</w:t>
            </w:r>
            <w:r w:rsidRPr="00DA4D17">
              <w:t>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</w:t>
            </w:r>
            <w:r w:rsidRPr="00DA4D17">
              <w:t>у</w:t>
            </w:r>
            <w:r w:rsidRPr="00DA4D17">
              <w:t>ры и других государственных органов (Копии прик</w:t>
            </w:r>
            <w:r w:rsidRPr="00DA4D17">
              <w:t>а</w:t>
            </w:r>
            <w:r w:rsidRPr="00DA4D17">
              <w:t>за (распоряжения) о проверке, акты, предписания, план мероприятий по устранению нарушений, в</w:t>
            </w:r>
            <w:r w:rsidRPr="00DA4D17">
              <w:t>ы</w:t>
            </w:r>
            <w:r w:rsidRPr="00DA4D17">
              <w:t>писки из журнала выявления фактов нарушений тр</w:t>
            </w:r>
            <w:r w:rsidRPr="00DA4D17">
              <w:t>е</w:t>
            </w:r>
            <w:r w:rsidRPr="00DA4D17">
              <w:t>бований по обеспечению промышленной безопасн</w:t>
            </w:r>
            <w:r w:rsidRPr="00DA4D17">
              <w:t>о</w:t>
            </w:r>
            <w:r w:rsidRPr="00DA4D17">
              <w:t>сти ОПО при осуществлении постоянного госуда</w:t>
            </w:r>
            <w:r w:rsidRPr="00DA4D17">
              <w:t>р</w:t>
            </w:r>
            <w:r w:rsidRPr="00DA4D17">
              <w:t>ственного надзора, а также уведомление о направл</w:t>
            </w:r>
            <w:r w:rsidRPr="00DA4D17">
              <w:t>е</w:t>
            </w:r>
            <w:r w:rsidRPr="00DA4D17">
              <w:t>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</w:t>
            </w:r>
            <w:r w:rsidRPr="00DA4D17">
              <w:t>п</w:t>
            </w:r>
            <w:r w:rsidRPr="00DA4D17">
              <w:t>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</w:t>
            </w:r>
            <w:r w:rsidRPr="00303E46">
              <w:t>т</w:t>
            </w:r>
            <w:r w:rsidRPr="00303E46">
              <w:t>ность по охране труда, промышленной, пожарной, противофонтанной, морской и радиационной без</w:t>
            </w:r>
            <w:r w:rsidRPr="00303E46">
              <w:t>о</w:t>
            </w:r>
            <w:r w:rsidRPr="00303E46">
              <w:t>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</w:t>
            </w:r>
            <w:r w:rsidRPr="00DA4D17">
              <w:t>т</w:t>
            </w:r>
            <w:r w:rsidRPr="00DA4D17">
              <w:t>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</w:t>
            </w:r>
            <w:r w:rsidRPr="003B7361">
              <w:t>н</w:t>
            </w:r>
            <w:r w:rsidRPr="003B7361">
              <w:t>ной статистики от 23 декабря 2009 г. №311 "Об у</w:t>
            </w:r>
            <w:r w:rsidRPr="003B7361">
              <w:t>т</w:t>
            </w:r>
            <w:r w:rsidRPr="003B7361">
              <w:t>верждении статистического инструментария для о</w:t>
            </w:r>
            <w:r w:rsidRPr="003B7361">
              <w:t>р</w:t>
            </w:r>
            <w:r w:rsidRPr="003B7361">
              <w:t>ганизации МЧС России федерального статистич</w:t>
            </w:r>
            <w:r w:rsidRPr="003B7361">
              <w:t>е</w:t>
            </w:r>
            <w:r w:rsidRPr="003B7361">
              <w:t>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</w:t>
            </w:r>
            <w:r w:rsidRPr="00DA4D17">
              <w:t>о</w:t>
            </w:r>
            <w:r w:rsidRPr="00DA4D17">
              <w:t>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</w:t>
            </w:r>
            <w:r w:rsidRPr="00DA4D17">
              <w:t>н</w:t>
            </w:r>
            <w:r w:rsidRPr="00DA4D17">
              <w:t>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Форма статистического наблюдения №1-Т «Свед</w:t>
            </w:r>
            <w:r w:rsidRPr="00DA4D17">
              <w:t>е</w:t>
            </w:r>
            <w:r w:rsidRPr="00DA4D17">
              <w:t xml:space="preserve">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</w:t>
            </w:r>
            <w:r w:rsidR="005A1633" w:rsidRPr="00DA4D17">
              <w:t>т</w:t>
            </w:r>
            <w:r w:rsidR="005A1633" w:rsidRPr="00DA4D17">
              <w:t>верждении статистического инструментария для о</w:t>
            </w:r>
            <w:r w:rsidR="005A1633" w:rsidRPr="00DA4D17">
              <w:t>р</w:t>
            </w:r>
            <w:r w:rsidR="005A1633" w:rsidRPr="00DA4D17">
              <w:t>ганизации федерального статистического наблюд</w:t>
            </w:r>
            <w:r w:rsidR="005A1633" w:rsidRPr="00DA4D17">
              <w:t>е</w:t>
            </w:r>
            <w:r w:rsidR="005A1633" w:rsidRPr="00DA4D17">
              <w:t>ния за численностью, условиями и оплатой труда р</w:t>
            </w:r>
            <w:r w:rsidR="005A1633" w:rsidRPr="00DA4D17">
              <w:t>а</w:t>
            </w:r>
            <w:r w:rsidR="005A1633" w:rsidRPr="00DA4D17">
              <w:t>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Форма статистического наблюдения №7-Т «Свед</w:t>
            </w:r>
            <w:r w:rsidRPr="00DA4D17">
              <w:t>е</w:t>
            </w:r>
            <w:r w:rsidRPr="00DA4D17">
              <w:t>ния о травматизме на производстве и професси</w:t>
            </w:r>
            <w:r w:rsidRPr="00DA4D17">
              <w:t>о</w:t>
            </w:r>
            <w:r w:rsidRPr="00DA4D17">
              <w:t xml:space="preserve">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</w:t>
            </w:r>
            <w:r w:rsidR="005A1633" w:rsidRPr="00DA4D17">
              <w:t>а</w:t>
            </w:r>
            <w:r w:rsidR="005A1633" w:rsidRPr="00DA4D17">
              <w:t>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Приложение к форме №7-Т «Сведения о распредел</w:t>
            </w:r>
            <w:r w:rsidRPr="00DA4D17">
              <w:t>е</w:t>
            </w:r>
            <w:r w:rsidRPr="00DA4D17">
              <w:t xml:space="preserve">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</w:t>
            </w:r>
            <w:r w:rsidR="005A1633" w:rsidRPr="00DA4D17">
              <w:t>с</w:t>
            </w:r>
            <w:r w:rsidR="005A1633" w:rsidRPr="00DA4D17">
              <w:t>стата от 19.06.2013 N 216 «Об утверждении стат</w:t>
            </w:r>
            <w:r w:rsidR="005A1633" w:rsidRPr="00DA4D17">
              <w:t>и</w:t>
            </w:r>
            <w:r w:rsidR="005A1633" w:rsidRPr="00DA4D17">
              <w:t>стического инструментария для организации фед</w:t>
            </w:r>
            <w:r w:rsidR="005A1633" w:rsidRPr="00DA4D17">
              <w:t>е</w:t>
            </w:r>
            <w:r w:rsidR="005A1633" w:rsidRPr="00DA4D17">
              <w:t>рального статистического наблюдения за деятельн</w:t>
            </w:r>
            <w:r w:rsidR="005A1633" w:rsidRPr="00DA4D17">
              <w:t>о</w:t>
            </w:r>
            <w:r w:rsidR="005A1633" w:rsidRPr="00DA4D17">
              <w:t>стью в сфере здравоохранения, травматизмом на производстве и естественным движением насел</w:t>
            </w:r>
            <w:r w:rsidR="005A1633" w:rsidRPr="00DA4D17">
              <w:t>е</w:t>
            </w:r>
            <w:r w:rsidR="005A1633" w:rsidRPr="00DA4D17">
              <w:t>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</w:t>
            </w:r>
            <w:r w:rsidRPr="00DA4D17">
              <w:t>о</w:t>
            </w:r>
            <w:r w:rsidRPr="00DA4D17">
              <w:t>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</w:t>
            </w:r>
            <w:r w:rsidRPr="00DA4D17">
              <w:t>ь</w:t>
            </w:r>
            <w:r w:rsidRPr="00DA4D17">
              <w:t>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</w:t>
            </w:r>
            <w:r w:rsidRPr="00DA4D17">
              <w:t>р</w:t>
            </w:r>
            <w:r w:rsidRPr="00DA4D17">
              <w:t>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</w:t>
            </w:r>
            <w:r w:rsidRPr="00DA4D17">
              <w:t>о</w:t>
            </w:r>
            <w:r w:rsidRPr="00DA4D17">
              <w:t>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</w:t>
            </w:r>
            <w:r w:rsidRPr="00DA4D17">
              <w:t>н</w:t>
            </w:r>
            <w:r w:rsidRPr="00DA4D17">
              <w:t>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</w:t>
            </w:r>
            <w:r w:rsidRPr="00DA4D17">
              <w:t>с</w:t>
            </w:r>
            <w:r w:rsidRPr="00DA4D17">
              <w:t>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</w:t>
            </w:r>
            <w:r w:rsidRPr="00DA4D17">
              <w:t>е</w:t>
            </w:r>
            <w:r w:rsidRPr="00DA4D17">
              <w:t>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</w:t>
            </w:r>
            <w:r w:rsidRPr="00DA4D17">
              <w:t>о</w:t>
            </w:r>
            <w:r w:rsidRPr="00DA4D17">
              <w:t>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</w:t>
            </w:r>
            <w:r w:rsidRPr="003B7361">
              <w:t>п</w:t>
            </w:r>
            <w:r w:rsidRPr="003B7361">
              <w:t>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</w:t>
            </w:r>
            <w:r w:rsidRPr="003B7361">
              <w:t>в</w:t>
            </w:r>
            <w:r w:rsidRPr="003B7361">
              <w:t>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</w:t>
            </w:r>
            <w:r w:rsidRPr="00DA4D17">
              <w:t>к</w:t>
            </w:r>
            <w:r w:rsidRPr="00DA4D17">
              <w:t>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</w:t>
            </w:r>
            <w:r w:rsidRPr="00303E46">
              <w:t>е</w:t>
            </w:r>
            <w:r w:rsidRPr="00303E46">
              <w:t>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</w:t>
            </w:r>
            <w:r w:rsidRPr="000568E8">
              <w:t>е</w:t>
            </w:r>
            <w:r w:rsidRPr="000568E8">
              <w:t>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</w:t>
            </w:r>
            <w:r w:rsidRPr="00DA4D17">
              <w:t>я</w:t>
            </w:r>
            <w:r w:rsidRPr="00DA4D17">
              <w:t>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</w:t>
            </w:r>
            <w:r w:rsidRPr="00DA4D17">
              <w:t>д</w:t>
            </w:r>
            <w:r w:rsidRPr="00DA4D17">
              <w:t>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</w:t>
            </w:r>
            <w:r w:rsidRPr="00DA4D17">
              <w:t>е</w:t>
            </w:r>
            <w:r w:rsidRPr="00DA4D17">
              <w:t>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(водхоз) «Сведения об использовании воды» утверждена Приказом Росстата от 19.10.2009 №230 с измен</w:t>
            </w:r>
            <w:r w:rsidRPr="00DA4D17">
              <w:t>е</w:t>
            </w:r>
            <w:r w:rsidRPr="00DA4D17">
              <w:t xml:space="preserve">ниями приказа Росстата от 28.11.2011 №466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</w:t>
            </w:r>
            <w:r w:rsidRPr="00DA4D17">
              <w:t>р</w:t>
            </w:r>
            <w:r w:rsidRPr="00DA4D17">
              <w:t>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</w:t>
            </w:r>
            <w:r w:rsidRPr="00DA4D17">
              <w:t>е</w:t>
            </w:r>
            <w:r w:rsidRPr="00DA4D17">
              <w:t>ния о текущих затратах на охрану окружающей ср</w:t>
            </w:r>
            <w:r w:rsidRPr="00DA4D17">
              <w:t>е</w:t>
            </w:r>
            <w:r w:rsidRPr="00DA4D17">
              <w:t>ды и экологических платежах» утверждена  Прик</w:t>
            </w:r>
            <w:r w:rsidRPr="00DA4D17">
              <w:t>а</w:t>
            </w:r>
            <w:r w:rsidRPr="00DA4D17">
              <w:t>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</w:t>
            </w:r>
            <w:r w:rsidRPr="00DA4D17">
              <w:rPr>
                <w:b/>
                <w:i/>
              </w:rPr>
              <w:t>д</w:t>
            </w:r>
            <w:r w:rsidRPr="00DA4D17">
              <w:rPr>
                <w:b/>
                <w:i/>
              </w:rPr>
              <w:t>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(отходы) «Сведения об образовании, использовании, обезвр</w:t>
            </w:r>
            <w:r w:rsidRPr="00DA4D17">
              <w:t>е</w:t>
            </w:r>
            <w:r w:rsidRPr="00DA4D17">
              <w:t xml:space="preserve">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</w:t>
            </w:r>
            <w:r w:rsidRPr="00DA4D17">
              <w:rPr>
                <w:b/>
                <w:i/>
              </w:rPr>
              <w:t>и</w:t>
            </w:r>
            <w:r w:rsidRPr="00DA4D17">
              <w:rPr>
                <w:b/>
                <w:i/>
              </w:rPr>
              <w:t>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дения об инвестициях в основной капитал, напра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ленных на охрану окружающей среды и рационал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</w:t>
            </w:r>
            <w:r w:rsidRPr="00DA4D17">
              <w:t>у</w:t>
            </w:r>
            <w:r w:rsidRPr="00DA4D17">
              <w:t>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</w:t>
            </w:r>
            <w:r w:rsidRPr="00DA4D17">
              <w:t>ь</w:t>
            </w:r>
            <w:r w:rsidRPr="00DA4D17">
              <w:t>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</w:t>
            </w:r>
            <w:r w:rsidRPr="00DA4D17">
              <w:t>о</w:t>
            </w:r>
            <w:r w:rsidRPr="00DA4D17">
              <w:t>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Расчет платежей за негативное воздействие на окр</w:t>
            </w:r>
            <w:r w:rsidRPr="00DA4D17">
              <w:t>у</w:t>
            </w:r>
            <w:r w:rsidRPr="00DA4D17">
              <w:t xml:space="preserve">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</w:t>
            </w:r>
            <w:r w:rsidRPr="00DA4D17">
              <w:t>ы</w:t>
            </w:r>
            <w:r w:rsidRPr="00DA4D17">
              <w:t>брос, лимиты на водопотребление и водоотведение, ежегодное разрешение на сброс загрязняющих в</w:t>
            </w:r>
            <w:r w:rsidRPr="00DA4D17">
              <w:t>е</w:t>
            </w:r>
            <w:r w:rsidRPr="00DA4D17">
              <w:t>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</w:t>
            </w:r>
            <w:r w:rsidRPr="00DA4D17">
              <w:t>о</w:t>
            </w:r>
            <w:r w:rsidRPr="00DA4D17">
              <w:t>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</w:t>
            </w:r>
            <w:r>
              <w:t>о</w:t>
            </w:r>
            <w:r>
              <w:t>граммы, о внесении изменений в процессы обращ</w:t>
            </w:r>
            <w:r>
              <w:t>е</w:t>
            </w:r>
            <w:r>
              <w:t>ния с отходами и другие изменения, связанные с проектными и разрешительными документами (ПНООЛР, ПДВ и т.д.) и последующими потенц</w:t>
            </w:r>
            <w:r>
              <w:t>и</w:t>
            </w:r>
            <w:r>
              <w:t>альными рисками предъявления претензий со стор</w:t>
            </w:r>
            <w:r>
              <w:t>о</w:t>
            </w:r>
            <w:r>
              <w:t>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</w:t>
            </w:r>
            <w:r>
              <w:t>и</w:t>
            </w:r>
            <w:r>
              <w:t>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lastRenderedPageBreak/>
        <w:t>Д</w:t>
      </w:r>
      <w:r w:rsidR="00C5320F" w:rsidRPr="00015E81">
        <w:t>ля обществ, имеющих дочерние общества – сведения представлять по доче</w:t>
      </w:r>
      <w:r w:rsidR="00C5320F" w:rsidRPr="00015E81">
        <w:t>р</w:t>
      </w:r>
      <w:r w:rsidR="00C5320F" w:rsidRPr="00015E81">
        <w:t>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</w:t>
      </w:r>
      <w:r w:rsidR="00064E5F">
        <w:t>ъ</w:t>
      </w:r>
      <w:r w:rsidR="00064E5F">
        <w:t>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</w:t>
      </w:r>
      <w:r w:rsidRPr="007F5B3B">
        <w:t>о</w:t>
      </w:r>
      <w:r w:rsidRPr="007F5B3B">
        <w:t>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</w:t>
      </w:r>
      <w:r w:rsidRPr="004F2088">
        <w:rPr>
          <w:bCs/>
        </w:rPr>
        <w:t>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</w:t>
      </w:r>
      <w:r w:rsidRPr="001B395F">
        <w:rPr>
          <w:bCs/>
        </w:rPr>
        <w:t>е</w:t>
      </w:r>
      <w:r w:rsidRPr="001B395F">
        <w:rPr>
          <w:bCs/>
        </w:rPr>
        <w:t>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</w:t>
      </w:r>
      <w:r w:rsidRPr="00001B54">
        <w:rPr>
          <w:szCs w:val="24"/>
        </w:rPr>
        <w:t>у</w:t>
      </w:r>
      <w:r w:rsidRPr="00001B54">
        <w:rPr>
          <w:szCs w:val="24"/>
        </w:rPr>
        <w:t>ществлении производственного контроля за соблюдением требований промышленной без</w:t>
      </w:r>
      <w:r w:rsidRPr="00001B54">
        <w:rPr>
          <w:szCs w:val="24"/>
        </w:rPr>
        <w:t>о</w:t>
      </w:r>
      <w:r w:rsidRPr="00001B54">
        <w:rPr>
          <w:szCs w:val="24"/>
        </w:rPr>
        <w:t>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>Постановление Минтруда РФ от 24.10.2002 №73 «Об утверждении форм док</w:t>
      </w:r>
      <w:r w:rsidRPr="001A5FBB">
        <w:rPr>
          <w:bCs/>
          <w:szCs w:val="20"/>
        </w:rPr>
        <w:t>у</w:t>
      </w:r>
      <w:r w:rsidRPr="001A5FBB">
        <w:rPr>
          <w:bCs/>
          <w:szCs w:val="20"/>
        </w:rPr>
        <w:t xml:space="preserve">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</w:t>
      </w:r>
      <w:r w:rsidRPr="001A5FBB">
        <w:rPr>
          <w:bCs/>
          <w:szCs w:val="20"/>
        </w:rPr>
        <w:t>ложения об особенностях расследования несчастных случаев на производстве в отдельных о</w:t>
      </w:r>
      <w:r w:rsidRPr="001A5FBB">
        <w:rPr>
          <w:bCs/>
          <w:szCs w:val="20"/>
        </w:rPr>
        <w:t>т</w:t>
      </w:r>
      <w:r w:rsidRPr="001A5FBB">
        <w:rPr>
          <w:bCs/>
          <w:szCs w:val="20"/>
        </w:rPr>
        <w:t>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</w:t>
      </w:r>
      <w:r w:rsidRPr="005C0378">
        <w:rPr>
          <w:bCs/>
        </w:rPr>
        <w:t>е</w:t>
      </w:r>
      <w:r w:rsidRPr="005C0378">
        <w:rPr>
          <w:bCs/>
        </w:rPr>
        <w:t>ния технического расследования причин аварий, инцидентов и случаев утраты взрывчатых м</w:t>
      </w:r>
      <w:r w:rsidRPr="005C0378">
        <w:rPr>
          <w:bCs/>
        </w:rPr>
        <w:t>а</w:t>
      </w:r>
      <w:r w:rsidRPr="005C0378">
        <w:rPr>
          <w:bCs/>
        </w:rPr>
        <w:t>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>Политика ОАО «НГК «Славнефть» в области промышленной безопасности, о</w:t>
      </w:r>
      <w:r w:rsidRPr="004F499D">
        <w:rPr>
          <w:bCs/>
        </w:rPr>
        <w:t>х</w:t>
      </w:r>
      <w:r w:rsidRPr="004F499D">
        <w:rPr>
          <w:bCs/>
        </w:rPr>
        <w:t xml:space="preserve">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D50E8D" w:rsidP="0022179A">
      <w:pPr>
        <w:ind w:left="-1080"/>
        <w:jc w:val="center"/>
      </w:pPr>
      <w:r>
        <w:rPr>
          <w:noProof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43" o:spid="_x0000_s1026" type="#_x0000_t72" style="position:absolute;left:0;text-align:left;margin-left:108.2pt;margin-top:-.25pt;width:1in;height:1in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</w:pict>
      </w:r>
    </w:p>
    <w:p w:rsidR="00453A81" w:rsidRPr="007F5B3B" w:rsidRDefault="00D50E8D" w:rsidP="00453A81">
      <w:pPr>
        <w:ind w:left="-840"/>
        <w:jc w:val="center"/>
      </w:pPr>
      <w:r>
        <w:rPr>
          <w:noProof/>
        </w:rPr>
        <w:pict>
          <v:roundrect id="AutoShape 4" o:spid="_x0000_s1064" style="position:absolute;left:0;text-align:left;margin-left:153pt;margin-top:9.65pt;width:162pt;height:26.9pt;z-index: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C319AB" w:rsidRPr="009A0946" w:rsidRDefault="00C319AB" w:rsidP="00B608D7">
                  <w:pPr>
                    <w:jc w:val="center"/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</w:pPr>
                  <w:r w:rsidRPr="009A0946">
                    <w:rPr>
                      <w:rFonts w:ascii="Arial" w:hAnsi="Arial" w:cs="Arial"/>
                      <w:b/>
                      <w:caps/>
                      <w:color w:val="FF0000"/>
                      <w:sz w:val="20"/>
                      <w:szCs w:val="20"/>
                    </w:rPr>
                    <w:t>Происшествие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3" o:spid="_x0000_s1063" alt="5%" style="position:absolute;left:0;text-align:left;margin-left:-18pt;margin-top:1pt;width:522pt;height:331.25pt;z-index:251641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<v:fill r:id="rId14" o:title="" type="pattern"/>
            <v:stroke dashstyle="longDash"/>
          </v:roundrect>
        </w:pic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D50E8D" w:rsidP="00453A81">
      <w:pPr>
        <w:ind w:left="-840"/>
        <w:jc w:val="center"/>
      </w:pPr>
      <w:r>
        <w:rPr>
          <w:noProof/>
        </w:rPr>
        <w:pict>
          <v:roundrect id="AutoShape 11" o:spid="_x0000_s1027" style="position:absolute;left:0;text-align:left;margin-left:270.8pt;margin-top:214.75pt;width:178.2pt;height:59.3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территориальных орг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нов исполнительной власти и мун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и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ципальных органов власти в устано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8" style="position:absolute;left:0;text-align:left;margin-left:18pt;margin-top:214.75pt;width:178.95pt;height:59.3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</w:p>
                <w:p w:rsidR="00C319AB" w:rsidRPr="008B79EA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Оповещение руковод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ства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Общества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и соответствующих служб и подразд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лений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shape id="Freeform 25" o:spid="_x0000_s1062" style="position:absolute;left:0;text-align:left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<v:stroke endarrow="block"/>
            <v:path arrowok="t" o:connecttype="custom" o:connectlocs="0,0;0,1978025" o:connectangles="0,0"/>
          </v:shape>
        </w:pict>
      </w:r>
      <w:r>
        <w:rPr>
          <w:noProof/>
        </w:rPr>
        <w:pict>
          <v:line id="Line 33" o:spid="_x0000_s1061" style="position:absolute;left:0;text-align:left;z-index:251672064;visibility:visibl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9" type="#_x0000_t202" style="position:absolute;left:0;text-align:left;margin-left:367.8pt;margin-top:17.4pt;width:108pt;height:40.8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<v:textbox>
              <w:txbxContent>
                <w:p w:rsidR="00C319AB" w:rsidRPr="00EA2006" w:rsidRDefault="00C319AB" w:rsidP="00453A81">
                  <w:pPr>
                    <w:jc w:val="center"/>
                    <w:rPr>
                      <w:b/>
                      <w:color w:val="333399"/>
                      <w:sz w:val="32"/>
                      <w:szCs w:val="32"/>
                    </w:rPr>
                  </w:pPr>
                  <w:r w:rsidRPr="00EA2006">
                    <w:rPr>
                      <w:b/>
                      <w:color w:val="333399"/>
                      <w:sz w:val="32"/>
                      <w:szCs w:val="32"/>
                    </w:rPr>
                    <w:t>Дочернее общество</w:t>
                  </w:r>
                </w:p>
              </w:txbxContent>
            </v:textbox>
          </v:shape>
        </w:pict>
      </w:r>
      <w:r w:rsidRPr="00D50E8D">
        <w:rPr>
          <w:noProof/>
          <w:sz w:val="16"/>
          <w:szCs w:val="16"/>
        </w:rPr>
        <w:pict>
          <v:shape id="Text Box 29" o:spid="_x0000_s1030" type="#_x0000_t202" style="position:absolute;left:0;text-align:left;margin-left:375.1pt;margin-top:402.6pt;width:108pt;height:1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<v:textbox>
              <w:txbxContent>
                <w:p w:rsidR="00C319AB" w:rsidRPr="00DC6579" w:rsidRDefault="00C319AB" w:rsidP="00506BD9">
                  <w:pPr>
                    <w:jc w:val="center"/>
                    <w:rPr>
                      <w:b/>
                      <w:color w:val="FF6600"/>
                    </w:rPr>
                  </w:pPr>
                  <w:r w:rsidRPr="00DC6579">
                    <w:rPr>
                      <w:b/>
                      <w:color w:val="FF6600"/>
                    </w:rPr>
                    <w:t>КОМПАНИЯ</w:t>
                  </w:r>
                </w:p>
              </w:txbxContent>
            </v:textbox>
          </v:shape>
        </w:pict>
      </w:r>
      <w:r>
        <w:rPr>
          <w:noProof/>
        </w:rPr>
        <w:pict>
          <v:line id="Line 7" o:spid="_x0000_s1060" style="position:absolute;left:0;text-align:left;z-index:251645440;visibility:visibl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line id="Line 41" o:spid="_x0000_s1059" style="position:absolute;left:0;text-align:left;flip:x;z-index:251679232;visibility:visibl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line id="Line 31" o:spid="_x0000_s1058" style="position:absolute;left:0;text-align:left;flip:x;z-index:251670016;visibility:visibl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line id="Line 42" o:spid="_x0000_s1057" style="position:absolute;left:0;text-align:left;flip:x y;z-index:251680256;visibility:visibl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</w:pict>
      </w:r>
      <w:r w:rsidRPr="00D50E8D">
        <w:rPr>
          <w:noProof/>
          <w:sz w:val="16"/>
          <w:szCs w:val="16"/>
        </w:rPr>
        <w:pict>
          <v:line id="Line 26" o:spid="_x0000_s1056" style="position:absolute;left:0;text-align:left;flip:x y;z-index:251664896;visibility:visibl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</w:pict>
      </w:r>
      <w:r w:rsidRPr="00D50E8D">
        <w:rPr>
          <w:noProof/>
          <w:sz w:val="16"/>
          <w:szCs w:val="16"/>
        </w:rPr>
        <w:pict>
          <v:line id="Line 28" o:spid="_x0000_s1055" style="position:absolute;left:0;text-align:left;z-index:251666944;visibility:visibl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roundrect id="AutoShape 23" o:spid="_x0000_s1031" style="position:absolute;left:0;text-align:left;margin-left:345.5pt;margin-top:483.4pt;width:127.45pt;height:40.8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Руководитель Блока по направлению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line id="Line 16" o:spid="_x0000_s1054" style="position:absolute;left:0;text-align:left;z-index:251654656;visibility:visibl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roundrect id="AutoShape 22" o:spid="_x0000_s1032" style="position:absolute;left:0;text-align:left;margin-left:175.8pt;margin-top:482.4pt;width:129.05pt;height:41.3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Default="00C319AB" w:rsidP="00453A81">
                  <w:pPr>
                    <w:jc w:val="center"/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добыче нефти и геологии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line id="Line 34" o:spid="_x0000_s1053" style="position:absolute;left:0;text-align:left;z-index:251673088;visibility:visibl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<v:stroke endarrow="block"/>
          </v:line>
        </w:pict>
      </w:r>
      <w:r w:rsidRPr="00D50E8D">
        <w:rPr>
          <w:noProof/>
          <w:sz w:val="16"/>
          <w:szCs w:val="16"/>
        </w:rPr>
        <w:pict>
          <v:roundrect id="AutoShape 19" o:spid="_x0000_s1033" style="position:absolute;left:0;text-align:left;margin-left:148.25pt;margin-top:402.6pt;width:180pt;height:37.55pt;z-index:2516577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<v:fill opacity=".5" color2="#e5dfec [663]" angle="135" focus="50%" type="gradient"/>
            <v:shadow on="t" color="#3f3151 [1607]" opacity=".5" offset="1pt"/>
            <v:textbox>
              <w:txbxContent>
                <w:p w:rsidR="00C319AB" w:rsidRPr="002C1767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2C1767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Департамент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по добыче нефти и газа</w:t>
                  </w:r>
                </w:p>
                <w:p w:rsidR="00C319AB" w:rsidRPr="005A67B9" w:rsidRDefault="00C319AB" w:rsidP="00CA4B6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Проверка информации и оценка п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</w:t>
                  </w:r>
                  <w:r w:rsidRPr="005A67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следствий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Line 10" o:spid="_x0000_s1052" style="position:absolute;left:0;text-align:left;z-index:251648512;visibility:visibl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<v:stroke startarrow="block" endarrow="block"/>
          </v:line>
        </w:pict>
      </w:r>
      <w:r w:rsidRPr="00D50E8D">
        <w:rPr>
          <w:noProof/>
          <w:sz w:val="22"/>
          <w:szCs w:val="22"/>
        </w:rPr>
        <w:pict>
          <v:line id="Line 38" o:spid="_x0000_s1051" style="position:absolute;left:0;text-align:left;z-index:251676160;visibility:visibl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<v:stroke endarrow="block"/>
          </v:line>
        </w:pict>
      </w:r>
      <w:r w:rsidRPr="00D50E8D">
        <w:rPr>
          <w:noProof/>
          <w:sz w:val="22"/>
          <w:szCs w:val="22"/>
        </w:rPr>
        <w:pict>
          <v:roundrect id="AutoShape 37" o:spid="_x0000_s1034" style="position:absolute;left:0;text-align:left;margin-left:153pt;margin-top:68.25pt;width:162pt;height:25.45pt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0D5840" w:rsidRDefault="00C319AB" w:rsidP="00CF5AF4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Р</w:t>
                  </w:r>
                  <w:r w:rsidRPr="0023752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уководитель объекта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5" style="position:absolute;left:0;text-align:left;margin-left:153pt;margin-top:27.4pt;width:162pt;height:21.2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4E4B43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val="en-US"/>
                    </w:rPr>
                  </w:pPr>
                  <w:r w:rsidRPr="004E4B43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Лицо, обнаружившее происшествие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6" style="position:absolute;left:0;text-align:left;margin-left:153pt;margin-top:112.1pt;width:162pt;height:59.3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<v:fill color2="#b8cce4 [1300]" focus="100%" type="gradient"/>
            <v:shadow on="t" color="#243f60 [1604]" opacity=".5" offset="1pt"/>
            <v:textbox>
              <w:txbxContent>
                <w:p w:rsidR="00C319AB" w:rsidRPr="009A506D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Диспетчерская служба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уточняет обстоятельства и пер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дает оперативное сообщение в установленном порядке</w:t>
                  </w:r>
                </w:p>
              </w:txbxContent>
            </v:textbox>
          </v:roundrect>
        </w:pict>
      </w:r>
      <w:r>
        <w:rPr>
          <w:noProof/>
        </w:rPr>
        <w:pict>
          <v:line id="Line 15" o:spid="_x0000_s1050" style="position:absolute;left:0;text-align:left;z-index:251653632;visibility:visibl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<v:stroke endarrow="block"/>
          </v:line>
        </w:pict>
      </w:r>
      <w:r>
        <w:rPr>
          <w:noProof/>
        </w:rPr>
        <w:pict>
          <v:line id="Line 14" o:spid="_x0000_s1049" style="position:absolute;left:0;text-align:left;z-index:251652608;visibility:visibl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<v:stroke endarrow="block"/>
          </v:line>
        </w:pict>
      </w:r>
      <w:r>
        <w:rPr>
          <w:noProof/>
        </w:rPr>
        <w:pict>
          <v:line id="Line 13" o:spid="_x0000_s1048" style="position:absolute;left:0;text-align:left;flip:y;z-index:251651584;visibility:visibl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</w:pict>
      </w:r>
      <w:r>
        <w:rPr>
          <w:noProof/>
        </w:rPr>
        <w:pict>
          <v:line id="Line 8" o:spid="_x0000_s1047" style="position:absolute;left:0;text-align:left;z-index:251646464;visibility:visibl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<v:stroke endarrow="block"/>
          </v:line>
        </w:pict>
      </w:r>
    </w:p>
    <w:p w:rsidR="00453A81" w:rsidRPr="007F5B3B" w:rsidRDefault="00D50E8D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 w:rsidRPr="00D50E8D">
        <w:rPr>
          <w:noProof/>
          <w:sz w:val="16"/>
          <w:szCs w:val="16"/>
        </w:rPr>
        <w:pict>
          <v:line id="Line 27" o:spid="_x0000_s1046" style="position:absolute;left:0;text-align:left;z-index:251665920;visibility:visibl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<v:stroke endarrow="block"/>
          </v:line>
        </w:pict>
      </w:r>
      <w:r>
        <w:rPr>
          <w:b/>
          <w:noProof/>
        </w:rPr>
        <w:pict>
          <v:roundrect id="AutoShape 47" o:spid="_x0000_s1037" style="position:absolute;left:0;text-align:left;margin-left:9.1pt;margin-top:384.45pt;width:98.35pt;height:44.85pt;z-index:251689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C319AB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Министерство энергетики РФ</w:t>
                  </w:r>
                </w:p>
                <w:p w:rsidR="00C319AB" w:rsidRPr="008B79EA" w:rsidRDefault="00C319AB" w:rsidP="004E4B4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(ЦДУ ТЭК)</w:t>
                  </w:r>
                </w:p>
              </w:txbxContent>
            </v:textbox>
          </v:roundrect>
        </w:pict>
      </w:r>
      <w:r w:rsidRPr="00D50E8D">
        <w:rPr>
          <w:noProof/>
        </w:rPr>
        <w:pict>
          <v:roundrect id="AutoShape 9" o:spid="_x0000_s1038" style="position:absolute;left:0;text-align:left;margin-left:342pt;margin-top:91.8pt;width:150pt;height:6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<v:fill color2="#b8cce4 [1300]" focus="100%" type="gradient"/>
            <v:shadow on="t" color="#243f60 [1604]" opacity=".5" offset="1pt"/>
            <v:textbox style="mso-fit-shape-to-text:t"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Служб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а ПБ,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ОТ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 xml:space="preserve"> </w:t>
                  </w:r>
                  <w:r w:rsidRPr="009A506D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u w:val="single"/>
                    </w:rPr>
                    <w:t>и ОС</w:t>
                  </w:r>
                </w:p>
                <w:p w:rsidR="00C319AB" w:rsidRPr="000D5840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проверяет информацию, уто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ч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няет обстоятельства и после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ствия, определяет потенциал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ь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ную опасность и категорию происшествия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2" o:spid="_x0000_s1045" alt="5%" style="position:absolute;left:0;text-align:left;margin-left:-19.1pt;margin-top:362.5pt;width:522.3pt;height:257.05pt;z-index:-25164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<v:fill r:id="rId14" o:title="" type="pattern"/>
            <v:stroke dashstyle="longDash"/>
          </v:roundrect>
        </w:pict>
      </w:r>
      <w:r w:rsidR="00182771"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771"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0E8D">
        <w:rPr>
          <w:noProof/>
          <w:sz w:val="16"/>
          <w:szCs w:val="16"/>
        </w:rPr>
        <w:pict>
          <v:roundrect id="AutoShape 24" o:spid="_x0000_s1039" style="position:absolute;left:0;text-align:left;margin-left:-2.25pt;margin-top:553.35pt;width:145.6pt;height:38.15pt;z-index:25163980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<v:fill opacity=".5" color2="#dbe5f1 [660]" angle="135" focus="50%" type="gradient"/>
            <v:shadow on="t" color="#243f60 [1604]" opacity=".5" offset="1pt"/>
            <v:textbox>
              <w:txbxContent>
                <w:p w:rsidR="00C319AB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Президент Компании,</w:t>
                  </w:r>
                </w:p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вице-президент по направл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е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нию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40" o:spid="_x0000_s1040" style="position:absolute;left:0;text-align:left;margin-left:346.7pt;margin-top:553.35pt;width:125pt;height:28.95pt;z-index:251640319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<v:fill opacity=".5" color2="#daeef3 [664]" angle="135" focus="50%" type="gradient"/>
            <v:shadow on="t" color="#205867 [1608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Газпром 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(ЦДАУ, ДД, ДПБ)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39" o:spid="_x0000_s1041" style="position:absolute;left:0;text-align:left;margin-left:176.4pt;margin-top:553.35pt;width:125pt;height:28.95pt;z-index:2516771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<v:fill opacity=".5" color2="#ccc [656]" angle="135" focus="50%" type="gradient"/>
            <v:shadow on="t" color="#7f7f7f [1601]" opacity=".5" offset="1pt"/>
            <v:textbox>
              <w:txbxContent>
                <w:p w:rsidR="00C319AB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Роснефть</w:t>
                  </w:r>
                </w:p>
                <w:p w:rsidR="00C319AB" w:rsidRPr="005A67B9" w:rsidRDefault="00C319AB" w:rsidP="000F554F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(СЦУКС, ДПБ и ОТ)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21" o:spid="_x0000_s1042" style="position:absolute;left:0;text-align:left;margin-left:6.2pt;margin-top:468.6pt;width:130.4pt;height:42.5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<v:fill opacity=".5" color2="#fde9d9 [665]" angle="135" focus="50%" type="gradient"/>
            <v:shadow on="t" color="#974706 [1609]" opacity=".5" offset="1pt"/>
            <v:textbox>
              <w:txbxContent>
                <w:p w:rsidR="00C319AB" w:rsidRPr="005A67B9" w:rsidRDefault="00C319AB" w:rsidP="00453A81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Отдел промышленной безопасности, охраны тр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у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да и окружающей среды</w:t>
                  </w:r>
                </w:p>
              </w:txbxContent>
            </v:textbox>
          </v:roundrect>
        </w:pict>
      </w:r>
      <w:r w:rsidRPr="00D50E8D">
        <w:rPr>
          <w:noProof/>
          <w:sz w:val="16"/>
          <w:szCs w:val="16"/>
        </w:rPr>
        <w:pict>
          <v:roundrect id="AutoShape 18" o:spid="_x0000_s1043" style="position:absolute;left:0;text-align:left;margin-left:113.15pt;margin-top:313.8pt;width:247.95pt;height:27pt;z-index:25165670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C319AB" w:rsidRPr="008B79EA" w:rsidRDefault="00C319AB" w:rsidP="00AD12CE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Направление</w:t>
                  </w:r>
                  <w:r w:rsidRPr="008B79EA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 xml:space="preserve"> Сообщения о происшествии в </w:t>
                  </w:r>
                  <w:r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Компанию</w:t>
                  </w:r>
                </w:p>
              </w:txbxContent>
            </v:textbox>
          </v:roundrect>
        </w:pict>
      </w:r>
      <w:r w:rsidRPr="00D50E8D">
        <w:rPr>
          <w:noProof/>
        </w:rPr>
        <w:pict>
          <v:line id="Line 48" o:spid="_x0000_s1044" style="position:absolute;left:0;text-align:left;flip:x;z-index:251690496;visibility:visible;mso-position-horizontal-relative:text;mso-position-vertical-relative:text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<v:stroke endarrow="block"/>
          </v:line>
        </w:pic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</w:t>
      </w:r>
      <w:r w:rsidR="007F015E" w:rsidRPr="007F5B3B">
        <w:rPr>
          <w:sz w:val="22"/>
          <w:szCs w:val="22"/>
        </w:rPr>
        <w:t>х</w:t>
      </w:r>
      <w:r w:rsidR="007F015E" w:rsidRPr="007F5B3B">
        <w:rPr>
          <w:sz w:val="22"/>
          <w:szCs w:val="22"/>
        </w:rPr>
        <w:t>раны труда и окружающей среды</w:t>
      </w:r>
      <w:r w:rsidR="007F015E">
        <w:rPr>
          <w:sz w:val="22"/>
          <w:szCs w:val="22"/>
        </w:rPr>
        <w:t>», утвержденному пр</w:t>
      </w:r>
      <w:r w:rsidR="007F015E">
        <w:rPr>
          <w:sz w:val="22"/>
          <w:szCs w:val="22"/>
        </w:rPr>
        <w:t>и</w:t>
      </w:r>
      <w:r w:rsidR="007F015E">
        <w:rPr>
          <w:sz w:val="22"/>
          <w:szCs w:val="22"/>
        </w:rPr>
        <w:t>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</w:t>
      </w:r>
      <w:r>
        <w:rPr>
          <w:sz w:val="22"/>
          <w:szCs w:val="22"/>
        </w:rPr>
        <w:t>к</w:t>
      </w:r>
      <w:r>
        <w:rPr>
          <w:sz w:val="22"/>
          <w:szCs w:val="22"/>
        </w:rPr>
        <w:t>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</w:t>
            </w:r>
            <w:r>
              <w:rPr>
                <w:rFonts w:ascii="Arial" w:hAnsi="Arial" w:cs="Arial"/>
                <w:b/>
                <w:sz w:val="18"/>
                <w:szCs w:val="18"/>
              </w:rPr>
              <w:t>с</w:t>
            </w:r>
            <w:r>
              <w:rPr>
                <w:rFonts w:ascii="Arial" w:hAnsi="Arial" w:cs="Arial"/>
                <w:b/>
                <w:sz w:val="18"/>
                <w:szCs w:val="18"/>
              </w:rPr>
              <w:t>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</w:t>
            </w:r>
            <w:r>
              <w:rPr>
                <w:rFonts w:ascii="Arial" w:hAnsi="Arial" w:cs="Arial"/>
                <w:b/>
                <w:sz w:val="18"/>
                <w:szCs w:val="18"/>
              </w:rPr>
              <w:t>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>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</w:t>
            </w: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</w:t>
            </w:r>
            <w:r>
              <w:rPr>
                <w:rFonts w:ascii="Arial" w:hAnsi="Arial" w:cs="Arial"/>
                <w:b/>
                <w:sz w:val="16"/>
                <w:szCs w:val="16"/>
              </w:rPr>
              <w:t>у</w:t>
            </w:r>
            <w:r>
              <w:rPr>
                <w:rFonts w:ascii="Arial" w:hAnsi="Arial" w:cs="Arial"/>
                <w:b/>
                <w:sz w:val="16"/>
                <w:szCs w:val="16"/>
              </w:rPr>
              <w:t>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</w:t>
            </w:r>
            <w:r>
              <w:rPr>
                <w:rFonts w:ascii="Arial" w:hAnsi="Arial" w:cs="Arial"/>
                <w:b/>
                <w:sz w:val="16"/>
                <w:szCs w:val="16"/>
              </w:rPr>
              <w:t>е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lastRenderedPageBreak/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</w:t>
      </w:r>
      <w:r w:rsidR="00A55E6D">
        <w:rPr>
          <w:caps w:val="0"/>
        </w:rPr>
        <w:t>ш</w:t>
      </w:r>
      <w:r w:rsidR="00A55E6D">
        <w:rPr>
          <w:caps w:val="0"/>
        </w:rPr>
        <w:t>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lastRenderedPageBreak/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</w:t>
      </w:r>
      <w:r w:rsidR="001E7B6C" w:rsidRPr="007F5B3B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и дата      протокола, п</w:t>
            </w:r>
            <w:r w:rsidRPr="007F5B3B">
              <w:rPr>
                <w:b/>
                <w:bCs/>
                <w:sz w:val="18"/>
                <w:szCs w:val="18"/>
              </w:rPr>
              <w:t>о</w:t>
            </w:r>
            <w:r w:rsidRPr="007F5B3B">
              <w:rPr>
                <w:b/>
                <w:bCs/>
                <w:sz w:val="18"/>
                <w:szCs w:val="18"/>
              </w:rPr>
              <w:t xml:space="preserve">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</w:t>
            </w:r>
            <w:r w:rsidRPr="007F5B3B">
              <w:rPr>
                <w:sz w:val="18"/>
                <w:szCs w:val="18"/>
              </w:rPr>
              <w:t>е</w:t>
            </w:r>
            <w:r w:rsidRPr="007F5B3B">
              <w:rPr>
                <w:sz w:val="18"/>
                <w:szCs w:val="18"/>
              </w:rPr>
              <w:t>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</w:t>
            </w:r>
            <w:r w:rsidRPr="007F5B3B">
              <w:rPr>
                <w:b/>
                <w:bCs/>
                <w:sz w:val="18"/>
                <w:szCs w:val="18"/>
              </w:rPr>
              <w:t>р</w:t>
            </w:r>
            <w:r w:rsidRPr="007F5B3B">
              <w:rPr>
                <w:b/>
                <w:bCs/>
                <w:sz w:val="18"/>
                <w:szCs w:val="18"/>
              </w:rPr>
              <w:t>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</w:t>
            </w:r>
            <w:r w:rsidRPr="007F5B3B">
              <w:rPr>
                <w:b/>
                <w:bCs/>
                <w:sz w:val="18"/>
                <w:szCs w:val="18"/>
              </w:rPr>
              <w:t>у</w:t>
            </w:r>
            <w:r w:rsidRPr="007F5B3B">
              <w:rPr>
                <w:b/>
                <w:bCs/>
                <w:sz w:val="18"/>
                <w:szCs w:val="18"/>
              </w:rPr>
              <w:t>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</w:t>
            </w:r>
            <w:r w:rsidRPr="007F5B3B">
              <w:rPr>
                <w:b/>
                <w:bCs/>
                <w:sz w:val="18"/>
                <w:szCs w:val="18"/>
              </w:rPr>
              <w:t>а</w:t>
            </w:r>
            <w:r w:rsidRPr="007F5B3B">
              <w:rPr>
                <w:b/>
                <w:bCs/>
                <w:sz w:val="18"/>
                <w:szCs w:val="18"/>
              </w:rPr>
              <w:t>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lastRenderedPageBreak/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</w:t>
      </w:r>
      <w:r w:rsidR="001E7B6C" w:rsidRPr="007F5B3B">
        <w:rPr>
          <w:sz w:val="22"/>
          <w:szCs w:val="22"/>
        </w:rPr>
        <w:t>ш</w:t>
      </w:r>
      <w:r w:rsidR="001E7B6C" w:rsidRPr="007F5B3B">
        <w:rPr>
          <w:sz w:val="22"/>
          <w:szCs w:val="22"/>
        </w:rPr>
        <w:t>ленной, пожарной безопасности, охраны труда и окружающей среды</w:t>
      </w:r>
      <w:r w:rsidR="001E7B6C">
        <w:rPr>
          <w:sz w:val="22"/>
          <w:szCs w:val="22"/>
        </w:rPr>
        <w:t>», у</w:t>
      </w:r>
      <w:r w:rsidR="001E7B6C">
        <w:rPr>
          <w:sz w:val="22"/>
          <w:szCs w:val="22"/>
        </w:rPr>
        <w:t>т</w:t>
      </w:r>
      <w:r w:rsidR="001E7B6C">
        <w:rPr>
          <w:sz w:val="22"/>
          <w:szCs w:val="22"/>
        </w:rPr>
        <w:t xml:space="preserve">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о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</w:t>
            </w:r>
            <w:r w:rsidRPr="00B32B35">
              <w:rPr>
                <w:rFonts w:ascii="Arial" w:hAnsi="Arial" w:cs="Arial"/>
                <w:sz w:val="18"/>
                <w:szCs w:val="18"/>
              </w:rPr>
              <w:t>е</w:t>
            </w:r>
            <w:r w:rsidRPr="00B32B35">
              <w:rPr>
                <w:rFonts w:ascii="Arial" w:hAnsi="Arial" w:cs="Arial"/>
                <w:sz w:val="18"/>
                <w:szCs w:val="18"/>
              </w:rPr>
              <w:t>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>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</w:t>
            </w:r>
            <w:r w:rsidRPr="00FA6540">
              <w:rPr>
                <w:rFonts w:ascii="Arial" w:hAnsi="Arial" w:cs="Arial"/>
                <w:sz w:val="18"/>
                <w:szCs w:val="18"/>
              </w:rPr>
              <w:t>о</w:t>
            </w:r>
            <w:r w:rsidRPr="00FA6540">
              <w:rPr>
                <w:rFonts w:ascii="Arial" w:hAnsi="Arial" w:cs="Arial"/>
                <w:sz w:val="18"/>
                <w:szCs w:val="18"/>
              </w:rPr>
              <w:t>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</w:t>
            </w:r>
            <w:r w:rsidRPr="00B32B35">
              <w:rPr>
                <w:rFonts w:ascii="Arial" w:hAnsi="Arial" w:cs="Arial"/>
                <w:sz w:val="18"/>
                <w:szCs w:val="18"/>
              </w:rPr>
              <w:t>о</w:t>
            </w:r>
            <w:r w:rsidRPr="00B32B35">
              <w:rPr>
                <w:rFonts w:ascii="Arial" w:hAnsi="Arial" w:cs="Arial"/>
                <w:sz w:val="18"/>
                <w:szCs w:val="18"/>
              </w:rPr>
              <w:t>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</w:t>
            </w:r>
            <w:r w:rsidRPr="00B32B35">
              <w:rPr>
                <w:rFonts w:ascii="Arial" w:hAnsi="Arial" w:cs="Arial"/>
                <w:sz w:val="18"/>
                <w:szCs w:val="18"/>
              </w:rPr>
              <w:t>т</w:t>
            </w:r>
            <w:r w:rsidRPr="00B32B35">
              <w:rPr>
                <w:rFonts w:ascii="Arial" w:hAnsi="Arial" w:cs="Arial"/>
                <w:sz w:val="18"/>
                <w:szCs w:val="18"/>
              </w:rPr>
              <w:t>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заноз или инородных предметов из различных частей тела, за исключен</w:t>
            </w:r>
            <w:r w:rsidRPr="00B32B35">
              <w:rPr>
                <w:rFonts w:ascii="Arial" w:hAnsi="Arial" w:cs="Arial"/>
                <w:sz w:val="18"/>
                <w:szCs w:val="18"/>
              </w:rPr>
              <w:t>и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т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 приведшие к тра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тающих под давлением,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пара и горячей воды (их эл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проводов, выход из строя газового  об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рудования ГРС, ГРП, ГРУ, повлекшие за собой взрывы  газа в общественных зд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ниях,  инженерных сооружениях, а  та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же остановку (пер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водах, вызвавшая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технологической установки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</w:t>
            </w:r>
            <w:r w:rsidRPr="00E472A2">
              <w:rPr>
                <w:rFonts w:ascii="Arial" w:hAnsi="Arial" w:cs="Arial"/>
                <w:sz w:val="15"/>
                <w:szCs w:val="15"/>
              </w:rPr>
              <w:t>л</w:t>
            </w:r>
            <w:r w:rsidRPr="00E472A2">
              <w:rPr>
                <w:rFonts w:ascii="Arial" w:hAnsi="Arial" w:cs="Arial"/>
                <w:sz w:val="15"/>
                <w:szCs w:val="15"/>
              </w:rPr>
              <w:t>локонструкций грузоподъемной машины, вызвавшие необход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мость в ремонте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ций стрелы и ходовой рамы подъемника (вышки), разруш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ние крана - манипулятора,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рушение выносной консоли кр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ем, трубопроводов пара и горячей воды (их элементов), вызвавшие нарушение функционирования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зифицированных  печах,  топках  и  газоходах котлов, агрегатах, вызва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шие их местные ра</w:t>
            </w:r>
            <w:r w:rsidRPr="00E472A2">
              <w:rPr>
                <w:rFonts w:ascii="Arial" w:hAnsi="Arial" w:cs="Arial"/>
                <w:sz w:val="15"/>
                <w:szCs w:val="15"/>
              </w:rPr>
              <w:t>з</w:t>
            </w:r>
            <w:r w:rsidRPr="00E472A2">
              <w:rPr>
                <w:rFonts w:ascii="Arial" w:hAnsi="Arial" w:cs="Arial"/>
                <w:sz w:val="15"/>
                <w:szCs w:val="15"/>
              </w:rPr>
              <w:t>рушения или откл</w:t>
            </w:r>
            <w:r w:rsidRPr="00E472A2">
              <w:rPr>
                <w:rFonts w:ascii="Arial" w:hAnsi="Arial" w:cs="Arial"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</w:t>
            </w:r>
            <w:r w:rsidRPr="00E472A2">
              <w:rPr>
                <w:rFonts w:ascii="Arial" w:hAnsi="Arial" w:cs="Arial"/>
                <w:sz w:val="15"/>
                <w:szCs w:val="15"/>
              </w:rPr>
              <w:t>ф</w:t>
            </w:r>
            <w:r w:rsidRPr="00E472A2">
              <w:rPr>
                <w:rFonts w:ascii="Arial" w:hAnsi="Arial" w:cs="Arial"/>
                <w:sz w:val="15"/>
                <w:szCs w:val="15"/>
              </w:rPr>
              <w:t>ти и газа, вызвавшее нарушение функционирования производственн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звавшее нарушение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производственного объекта в т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дов, вызвавшие нарушение функционирования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ществ в воздухе рабочей зоны, вызванные нарушением те</w:t>
            </w:r>
            <w:r w:rsidRPr="00E472A2">
              <w:rPr>
                <w:rFonts w:ascii="Arial" w:hAnsi="Arial" w:cs="Arial"/>
                <w:sz w:val="15"/>
                <w:szCs w:val="15"/>
              </w:rPr>
              <w:t>х</w:t>
            </w:r>
            <w:r w:rsidRPr="00E472A2">
              <w:rPr>
                <w:rFonts w:ascii="Arial" w:hAnsi="Arial" w:cs="Arial"/>
                <w:sz w:val="15"/>
                <w:szCs w:val="15"/>
              </w:rPr>
              <w:t>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</w:t>
            </w:r>
            <w:r w:rsidRPr="00E472A2">
              <w:rPr>
                <w:rFonts w:ascii="Arial" w:hAnsi="Arial" w:cs="Arial"/>
                <w:sz w:val="15"/>
                <w:szCs w:val="15"/>
              </w:rPr>
              <w:t>к</w:t>
            </w:r>
            <w:r w:rsidRPr="00E472A2">
              <w:rPr>
                <w:rFonts w:ascii="Arial" w:hAnsi="Arial" w:cs="Arial"/>
                <w:sz w:val="15"/>
                <w:szCs w:val="15"/>
              </w:rPr>
              <w:t>ционирования технологического объекта менее 1 суток, или без нарушения  его функциониров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ровки и противоаварийной защиты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ции оборудования выше установленных в па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</w:t>
            </w:r>
            <w:r w:rsidRPr="00E472A2">
              <w:rPr>
                <w:rFonts w:ascii="Arial" w:hAnsi="Arial" w:cs="Arial"/>
                <w:sz w:val="15"/>
                <w:szCs w:val="15"/>
              </w:rPr>
              <w:t>е</w:t>
            </w:r>
            <w:r w:rsidRPr="00E472A2">
              <w:rPr>
                <w:rFonts w:ascii="Arial" w:hAnsi="Arial" w:cs="Arial"/>
                <w:sz w:val="15"/>
                <w:szCs w:val="15"/>
              </w:rPr>
              <w:t>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</w:t>
            </w:r>
            <w:r w:rsidRPr="00E472A2">
              <w:rPr>
                <w:rFonts w:ascii="Arial" w:hAnsi="Arial" w:cs="Arial"/>
                <w:sz w:val="15"/>
                <w:szCs w:val="15"/>
              </w:rPr>
              <w:t>ы</w:t>
            </w:r>
            <w:r w:rsidRPr="00E472A2">
              <w:rPr>
                <w:rFonts w:ascii="Arial" w:hAnsi="Arial" w:cs="Arial"/>
                <w:sz w:val="15"/>
                <w:szCs w:val="15"/>
              </w:rPr>
              <w:t>званные нарушением технологического проце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</w:t>
            </w:r>
            <w:r w:rsidRPr="00E472A2">
              <w:rPr>
                <w:rFonts w:ascii="Arial" w:hAnsi="Arial"/>
                <w:sz w:val="15"/>
                <w:szCs w:val="15"/>
              </w:rPr>
              <w:t>и</w:t>
            </w:r>
            <w:r w:rsidRPr="00E472A2">
              <w:rPr>
                <w:rFonts w:ascii="Arial" w:hAnsi="Arial"/>
                <w:sz w:val="15"/>
                <w:szCs w:val="15"/>
              </w:rPr>
              <w:t>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ботающих под давлением, труб</w:t>
            </w:r>
            <w:r w:rsidRPr="00E472A2">
              <w:rPr>
                <w:rFonts w:ascii="Arial" w:hAnsi="Arial"/>
                <w:sz w:val="15"/>
                <w:szCs w:val="15"/>
              </w:rPr>
              <w:t>о</w:t>
            </w:r>
            <w:r w:rsidRPr="00E472A2">
              <w:rPr>
                <w:rFonts w:ascii="Arial" w:hAnsi="Arial"/>
                <w:sz w:val="15"/>
                <w:szCs w:val="15"/>
              </w:rPr>
              <w:t>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</w:t>
            </w:r>
            <w:r w:rsidRPr="00E472A2">
              <w:rPr>
                <w:rFonts w:ascii="Arial" w:hAnsi="Arial" w:cs="Arial"/>
                <w:sz w:val="15"/>
                <w:szCs w:val="15"/>
              </w:rPr>
              <w:t>н</w:t>
            </w:r>
            <w:r w:rsidRPr="00E472A2">
              <w:rPr>
                <w:rFonts w:ascii="Arial" w:hAnsi="Arial" w:cs="Arial"/>
                <w:sz w:val="15"/>
                <w:szCs w:val="15"/>
              </w:rPr>
              <w:t>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Взрывы в топках котлов (за искл</w:t>
            </w:r>
            <w:r w:rsidRPr="00E472A2">
              <w:rPr>
                <w:rFonts w:ascii="Arial" w:hAnsi="Arial"/>
                <w:sz w:val="15"/>
                <w:szCs w:val="15"/>
              </w:rPr>
              <w:t>ю</w:t>
            </w:r>
            <w:r w:rsidRPr="00E472A2">
              <w:rPr>
                <w:rFonts w:ascii="Arial" w:hAnsi="Arial"/>
                <w:sz w:val="15"/>
                <w:szCs w:val="15"/>
              </w:rPr>
              <w:t>чением котлов, работающих на г</w:t>
            </w:r>
            <w:r w:rsidRPr="00E472A2">
              <w:rPr>
                <w:rFonts w:ascii="Arial" w:hAnsi="Arial"/>
                <w:sz w:val="15"/>
                <w:szCs w:val="15"/>
              </w:rPr>
              <w:t>а</w:t>
            </w:r>
            <w:r w:rsidRPr="00E472A2">
              <w:rPr>
                <w:rFonts w:ascii="Arial" w:hAnsi="Arial"/>
                <w:sz w:val="15"/>
                <w:szCs w:val="15"/>
              </w:rPr>
              <w:t>зе), вызвавшие остановку технич</w:t>
            </w:r>
            <w:r w:rsidRPr="00E472A2">
              <w:rPr>
                <w:rFonts w:ascii="Arial" w:hAnsi="Arial"/>
                <w:sz w:val="15"/>
                <w:szCs w:val="15"/>
              </w:rPr>
              <w:t>е</w:t>
            </w:r>
            <w:r w:rsidRPr="00E472A2">
              <w:rPr>
                <w:rFonts w:ascii="Arial" w:hAnsi="Arial"/>
                <w:sz w:val="15"/>
                <w:szCs w:val="15"/>
              </w:rPr>
              <w:t xml:space="preserve">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изошло срабатывание предохран</w:t>
            </w:r>
            <w:r w:rsidRPr="00E472A2">
              <w:rPr>
                <w:rFonts w:ascii="Arial" w:hAnsi="Arial" w:cs="Arial"/>
                <w:sz w:val="15"/>
                <w:szCs w:val="15"/>
              </w:rPr>
              <w:t>и</w:t>
            </w:r>
            <w:r w:rsidRPr="00E472A2">
              <w:rPr>
                <w:rFonts w:ascii="Arial" w:hAnsi="Arial" w:cs="Arial"/>
                <w:sz w:val="15"/>
                <w:szCs w:val="15"/>
              </w:rPr>
              <w:t>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чих параметров эк</w:t>
            </w:r>
            <w:r w:rsidRPr="00E472A2">
              <w:rPr>
                <w:rFonts w:ascii="Arial" w:hAnsi="Arial" w:cs="Arial"/>
                <w:sz w:val="15"/>
                <w:szCs w:val="15"/>
              </w:rPr>
              <w:t>с</w:t>
            </w:r>
            <w:r w:rsidRPr="00E472A2">
              <w:rPr>
                <w:rFonts w:ascii="Arial" w:hAnsi="Arial" w:cs="Arial"/>
                <w:sz w:val="15"/>
                <w:szCs w:val="15"/>
              </w:rPr>
              <w:t>плуатации, при кот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рых произошло ср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батывание пред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хранительных и з</w:t>
            </w:r>
            <w:r w:rsidRPr="00E472A2">
              <w:rPr>
                <w:rFonts w:ascii="Arial" w:hAnsi="Arial" w:cs="Arial"/>
                <w:sz w:val="15"/>
                <w:szCs w:val="15"/>
              </w:rPr>
              <w:t>а</w:t>
            </w:r>
            <w:r w:rsidRPr="00E472A2">
              <w:rPr>
                <w:rFonts w:ascii="Arial" w:hAnsi="Arial" w:cs="Arial"/>
                <w:sz w:val="15"/>
                <w:szCs w:val="15"/>
              </w:rPr>
              <w:t>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</w:t>
            </w:r>
            <w:r w:rsidRPr="00E472A2">
              <w:rPr>
                <w:rFonts w:ascii="Arial" w:hAnsi="Arial" w:cs="Arial"/>
                <w:sz w:val="15"/>
                <w:szCs w:val="15"/>
              </w:rPr>
              <w:t>ж</w:t>
            </w:r>
            <w:r w:rsidRPr="00E472A2">
              <w:rPr>
                <w:rFonts w:ascii="Arial" w:hAnsi="Arial" w:cs="Arial"/>
                <w:sz w:val="15"/>
                <w:szCs w:val="15"/>
              </w:rPr>
              <w:t>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</w:t>
            </w:r>
            <w:r w:rsidRPr="00E472A2">
              <w:rPr>
                <w:rFonts w:ascii="Arial" w:hAnsi="Arial" w:cs="Arial"/>
                <w:sz w:val="15"/>
                <w:szCs w:val="15"/>
              </w:rPr>
              <w:t>т</w:t>
            </w:r>
            <w:r w:rsidRPr="00E472A2">
              <w:rPr>
                <w:rFonts w:ascii="Arial" w:hAnsi="Arial" w:cs="Arial"/>
                <w:sz w:val="15"/>
                <w:szCs w:val="15"/>
              </w:rPr>
              <w:t>ключение или ограничение работоспособности оборудования, приведшее к нарушению пр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</w:t>
            </w:r>
            <w:r w:rsidRPr="00E472A2">
              <w:rPr>
                <w:rFonts w:ascii="Arial" w:hAnsi="Arial" w:cs="Arial"/>
                <w:sz w:val="15"/>
                <w:szCs w:val="15"/>
              </w:rPr>
              <w:t>в</w:t>
            </w:r>
            <w:r w:rsidRPr="00E472A2">
              <w:rPr>
                <w:rFonts w:ascii="Arial" w:hAnsi="Arial" w:cs="Arial"/>
                <w:sz w:val="15"/>
                <w:szCs w:val="15"/>
              </w:rPr>
              <w:t>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ю</w:t>
            </w:r>
            <w:r w:rsidRPr="00E472A2">
              <w:rPr>
                <w:rFonts w:ascii="Arial" w:hAnsi="Arial" w:cs="Arial"/>
                <w:i/>
                <w:sz w:val="15"/>
                <w:szCs w:val="15"/>
              </w:rPr>
              <w:t>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но стоящих бытовых домиков (быт</w:t>
            </w:r>
            <w:r w:rsidRPr="00E472A2">
              <w:rPr>
                <w:rFonts w:ascii="Arial" w:hAnsi="Arial" w:cs="Arial"/>
                <w:sz w:val="15"/>
                <w:szCs w:val="15"/>
              </w:rPr>
              <w:t>о</w:t>
            </w:r>
            <w:r w:rsidRPr="00E472A2">
              <w:rPr>
                <w:rFonts w:ascii="Arial" w:hAnsi="Arial" w:cs="Arial"/>
                <w:sz w:val="15"/>
                <w:szCs w:val="15"/>
              </w:rPr>
              <w:t>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</w:t>
            </w:r>
            <w:r w:rsidRPr="00E472A2">
              <w:rPr>
                <w:rFonts w:ascii="Arial" w:hAnsi="Arial" w:cs="Arial"/>
                <w:sz w:val="15"/>
                <w:szCs w:val="15"/>
              </w:rPr>
              <w:t>ь</w:t>
            </w:r>
            <w:r w:rsidRPr="00E472A2">
              <w:rPr>
                <w:rFonts w:ascii="Arial" w:hAnsi="Arial" w:cs="Arial"/>
                <w:sz w:val="15"/>
                <w:szCs w:val="15"/>
              </w:rPr>
              <w:t>ный ущерб, вред жизни и здоровью граждан, интересам общества и гос</w:t>
            </w:r>
            <w:r w:rsidRPr="00E472A2">
              <w:rPr>
                <w:rFonts w:ascii="Arial" w:hAnsi="Arial" w:cs="Arial"/>
                <w:sz w:val="15"/>
                <w:szCs w:val="15"/>
              </w:rPr>
              <w:t>у</w:t>
            </w:r>
            <w:r w:rsidRPr="00E472A2">
              <w:rPr>
                <w:rFonts w:ascii="Arial" w:hAnsi="Arial" w:cs="Arial"/>
                <w:sz w:val="15"/>
                <w:szCs w:val="15"/>
              </w:rPr>
              <w:t>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</w:t>
            </w:r>
            <w:r w:rsidRPr="00196C27">
              <w:rPr>
                <w:rFonts w:ascii="Arial" w:hAnsi="Arial" w:cs="Arial"/>
                <w:sz w:val="20"/>
                <w:szCs w:val="20"/>
              </w:rPr>
              <w:t>е</w:t>
            </w:r>
            <w:r w:rsidRPr="00196C27">
              <w:rPr>
                <w:rFonts w:ascii="Arial" w:hAnsi="Arial" w:cs="Arial"/>
                <w:sz w:val="20"/>
                <w:szCs w:val="20"/>
              </w:rPr>
              <w:t>лесных повреждений различной тяжести либо полный перерыв движения на аварийном уч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</w:t>
            </w:r>
            <w:r w:rsidRPr="00196C27">
              <w:rPr>
                <w:rFonts w:ascii="Arial" w:hAnsi="Arial" w:cs="Arial"/>
                <w:sz w:val="20"/>
                <w:szCs w:val="20"/>
              </w:rPr>
              <w:t>и</w:t>
            </w:r>
            <w:r w:rsidRPr="00196C27">
              <w:rPr>
                <w:rFonts w:ascii="Arial" w:hAnsi="Arial" w:cs="Arial"/>
                <w:sz w:val="20"/>
                <w:szCs w:val="20"/>
              </w:rPr>
              <w:t>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</w:t>
            </w:r>
            <w:r>
              <w:rPr>
                <w:rFonts w:ascii="Arial" w:hAnsi="Arial" w:cs="Arial"/>
                <w:sz w:val="20"/>
                <w:szCs w:val="20"/>
              </w:rPr>
              <w:t>т</w:t>
            </w:r>
            <w:r>
              <w:rPr>
                <w:rFonts w:ascii="Arial" w:hAnsi="Arial" w:cs="Arial"/>
                <w:sz w:val="20"/>
                <w:szCs w:val="20"/>
              </w:rPr>
              <w:t>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</w:t>
            </w:r>
            <w:r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ва, тормозной системы и автосцепного оборудования, не  повлекшие  сход подвижного сост</w:t>
            </w:r>
            <w:r w:rsidRPr="00196C27">
              <w:rPr>
                <w:rFonts w:ascii="Arial" w:hAnsi="Arial" w:cs="Arial"/>
              </w:rPr>
              <w:t>а</w:t>
            </w:r>
            <w:r w:rsidRPr="00196C27">
              <w:rPr>
                <w:rFonts w:ascii="Arial" w:hAnsi="Arial" w:cs="Arial"/>
              </w:rPr>
              <w:t>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</w:t>
            </w:r>
            <w:r w:rsidRPr="00196C27">
              <w:rPr>
                <w:rFonts w:ascii="Arial" w:hAnsi="Arial"/>
                <w:sz w:val="20"/>
                <w:szCs w:val="20"/>
              </w:rPr>
              <w:t>д</w:t>
            </w:r>
            <w:r w:rsidRPr="00196C27">
              <w:rPr>
                <w:rFonts w:ascii="Arial" w:hAnsi="Arial"/>
                <w:sz w:val="20"/>
                <w:szCs w:val="20"/>
              </w:rPr>
              <w:t>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</w:t>
            </w:r>
            <w:r w:rsidRPr="00196C27">
              <w:rPr>
                <w:rFonts w:ascii="Arial" w:hAnsi="Arial" w:cs="Arial"/>
                <w:sz w:val="20"/>
                <w:szCs w:val="20"/>
              </w:rPr>
              <w:t>з</w:t>
            </w:r>
            <w:r w:rsidRPr="00196C27">
              <w:rPr>
                <w:rFonts w:ascii="Arial" w:hAnsi="Arial" w:cs="Arial"/>
                <w:sz w:val="20"/>
                <w:szCs w:val="20"/>
              </w:rPr>
              <w:t>душного судна и (или) жизни лиц, н</w:t>
            </w:r>
            <w:r w:rsidRPr="00196C27">
              <w:rPr>
                <w:rFonts w:ascii="Arial" w:hAnsi="Arial" w:cs="Arial"/>
                <w:sz w:val="20"/>
                <w:szCs w:val="20"/>
              </w:rPr>
              <w:t>а</w:t>
            </w:r>
            <w:r w:rsidRPr="00196C27">
              <w:rPr>
                <w:rFonts w:ascii="Arial" w:hAnsi="Arial" w:cs="Arial"/>
                <w:sz w:val="20"/>
                <w:szCs w:val="20"/>
              </w:rPr>
              <w:t>ходящихся на его борту, но не зако</w:t>
            </w:r>
            <w:r w:rsidRPr="00196C27">
              <w:rPr>
                <w:rFonts w:ascii="Arial" w:hAnsi="Arial" w:cs="Arial"/>
                <w:sz w:val="20"/>
                <w:szCs w:val="20"/>
              </w:rPr>
              <w:t>н</w:t>
            </w:r>
            <w:r w:rsidRPr="00196C27">
              <w:rPr>
                <w:rFonts w:ascii="Arial" w:hAnsi="Arial" w:cs="Arial"/>
                <w:sz w:val="20"/>
                <w:szCs w:val="20"/>
              </w:rPr>
              <w:t>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lastRenderedPageBreak/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</w:t>
            </w:r>
            <w:r w:rsidRPr="004F17A7">
              <w:rPr>
                <w:rFonts w:ascii="Arial" w:hAnsi="Arial" w:cs="Arial"/>
                <w:sz w:val="16"/>
                <w:szCs w:val="16"/>
              </w:rPr>
              <w:t>р</w:t>
            </w:r>
            <w:r w:rsidRPr="004F17A7">
              <w:rPr>
                <w:rFonts w:ascii="Arial" w:hAnsi="Arial" w:cs="Arial"/>
                <w:sz w:val="16"/>
                <w:szCs w:val="16"/>
              </w:rPr>
              <w:t>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>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>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</w:t>
            </w:r>
            <w:r w:rsidRPr="004F17A7">
              <w:rPr>
                <w:rFonts w:ascii="Arial" w:hAnsi="Arial" w:cs="Arial"/>
                <w:sz w:val="16"/>
                <w:szCs w:val="16"/>
              </w:rPr>
              <w:t>к</w:t>
            </w:r>
            <w:r w:rsidRPr="004F17A7">
              <w:rPr>
                <w:rFonts w:ascii="Arial" w:hAnsi="Arial" w:cs="Arial"/>
                <w:sz w:val="16"/>
                <w:szCs w:val="16"/>
              </w:rPr>
              <w:t>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р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</w:t>
            </w:r>
            <w:r w:rsidRPr="004F17A7">
              <w:rPr>
                <w:rFonts w:ascii="Arial" w:hAnsi="Arial" w:cs="Arial"/>
                <w:sz w:val="16"/>
                <w:szCs w:val="16"/>
              </w:rPr>
              <w:t>т</w:t>
            </w:r>
            <w:r w:rsidRPr="004F17A7">
              <w:rPr>
                <w:rFonts w:ascii="Arial" w:hAnsi="Arial" w:cs="Arial"/>
                <w:sz w:val="16"/>
                <w:szCs w:val="16"/>
              </w:rPr>
              <w:t>венного назначения, заболоченных землях, прочих террит</w:t>
            </w:r>
            <w:r w:rsidRPr="004F17A7">
              <w:rPr>
                <w:rFonts w:ascii="Arial" w:hAnsi="Arial" w:cs="Arial"/>
                <w:sz w:val="16"/>
                <w:szCs w:val="16"/>
              </w:rPr>
              <w:t>о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b/>
                <w:sz w:val="16"/>
                <w:szCs w:val="16"/>
              </w:rPr>
              <w:t>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</w:t>
            </w:r>
            <w:r w:rsidRPr="004F17A7">
              <w:rPr>
                <w:rFonts w:ascii="Arial" w:hAnsi="Arial" w:cs="Arial"/>
                <w:sz w:val="16"/>
                <w:szCs w:val="16"/>
              </w:rPr>
              <w:t>ы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</w:t>
            </w:r>
            <w:r w:rsidRPr="004F17A7">
              <w:rPr>
                <w:rFonts w:ascii="Arial" w:hAnsi="Arial" w:cs="Arial"/>
                <w:sz w:val="16"/>
                <w:szCs w:val="16"/>
              </w:rPr>
              <w:t>и</w:t>
            </w:r>
            <w:r w:rsidRPr="004F17A7">
              <w:rPr>
                <w:rFonts w:ascii="Arial" w:hAnsi="Arial" w:cs="Arial"/>
                <w:sz w:val="16"/>
                <w:szCs w:val="16"/>
              </w:rPr>
              <w:t>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</w:t>
      </w:r>
      <w:r w:rsidRPr="007F5B3B">
        <w:rPr>
          <w:sz w:val="22"/>
          <w:szCs w:val="22"/>
        </w:rPr>
        <w:t>б</w:t>
      </w:r>
      <w:r w:rsidRPr="007F5B3B">
        <w:rPr>
          <w:sz w:val="22"/>
          <w:szCs w:val="22"/>
        </w:rPr>
        <w:t>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/>
      </w:tblPr>
      <w:tblGrid>
        <w:gridCol w:w="742"/>
        <w:gridCol w:w="3233"/>
        <w:gridCol w:w="1071"/>
        <w:gridCol w:w="1064"/>
        <w:gridCol w:w="1064"/>
        <w:gridCol w:w="1071"/>
        <w:gridCol w:w="1064"/>
        <w:gridCol w:w="1064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у</w:t>
            </w: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знанные по итогам рассл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е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дицинской помощи (микр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а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гольного или наркотическ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е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FE0" w:rsidRDefault="00454FE0">
      <w:r>
        <w:separator/>
      </w:r>
    </w:p>
  </w:endnote>
  <w:endnote w:type="continuationSeparator" w:id="1">
    <w:p w:rsidR="00454FE0" w:rsidRDefault="00454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D50E8D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D50E8D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2670">
      <w:rPr>
        <w:rStyle w:val="a9"/>
        <w:noProof/>
      </w:rPr>
      <w:t>4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D50E8D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19AB"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9AB" w:rsidRDefault="00D50E8D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19A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2670">
      <w:rPr>
        <w:rStyle w:val="a9"/>
        <w:noProof/>
      </w:rPr>
      <w:t>25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FE0" w:rsidRDefault="00454FE0">
      <w:r>
        <w:separator/>
      </w:r>
    </w:p>
  </w:footnote>
  <w:footnote w:type="continuationSeparator" w:id="1">
    <w:p w:rsidR="00454FE0" w:rsidRDefault="00454FE0">
      <w:r>
        <w:continuationSeparator/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</w:t>
      </w:r>
      <w:r w:rsidRPr="00767226">
        <w:rPr>
          <w:sz w:val="20"/>
        </w:rPr>
        <w:t>т</w:t>
      </w:r>
      <w:r w:rsidRPr="00767226">
        <w:rPr>
          <w:sz w:val="20"/>
        </w:rPr>
        <w:t>венном объекте, способности функционировать по назначению в режиме эксплуатации.</w:t>
      </w:r>
    </w:p>
  </w:footnote>
  <w:footnote w:id="3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4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</w:t>
      </w:r>
      <w:r w:rsidRPr="003C0B56">
        <w:rPr>
          <w:snapToGrid w:val="0"/>
        </w:rPr>
        <w:t>з</w:t>
      </w:r>
      <w:r w:rsidRPr="003C0B56">
        <w:rPr>
          <w:snapToGrid w:val="0"/>
        </w:rPr>
        <w:t>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9"/>
  <w:autoHyphenation/>
  <w:hyphenationZone w:val="284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27B8D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63D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3362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B95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146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6A9"/>
    <w:rsid w:val="0028374D"/>
    <w:rsid w:val="00284636"/>
    <w:rsid w:val="00284B54"/>
    <w:rsid w:val="00290985"/>
    <w:rsid w:val="00292F85"/>
    <w:rsid w:val="00295C08"/>
    <w:rsid w:val="002A080B"/>
    <w:rsid w:val="002A334D"/>
    <w:rsid w:val="002A398E"/>
    <w:rsid w:val="002A76F1"/>
    <w:rsid w:val="002B3993"/>
    <w:rsid w:val="002B5040"/>
    <w:rsid w:val="002C2ADD"/>
    <w:rsid w:val="002C4548"/>
    <w:rsid w:val="002C47DF"/>
    <w:rsid w:val="002D03F1"/>
    <w:rsid w:val="002D5F05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662F0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4FE0"/>
    <w:rsid w:val="00457E9C"/>
    <w:rsid w:val="004613EC"/>
    <w:rsid w:val="004657D6"/>
    <w:rsid w:val="00467079"/>
    <w:rsid w:val="00470934"/>
    <w:rsid w:val="00476C6A"/>
    <w:rsid w:val="00480A95"/>
    <w:rsid w:val="00480DE5"/>
    <w:rsid w:val="00484F51"/>
    <w:rsid w:val="0049174D"/>
    <w:rsid w:val="00495284"/>
    <w:rsid w:val="00495DF0"/>
    <w:rsid w:val="004A0330"/>
    <w:rsid w:val="004A14FF"/>
    <w:rsid w:val="004A2F60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E7A3A"/>
    <w:rsid w:val="004F00C5"/>
    <w:rsid w:val="004F17A7"/>
    <w:rsid w:val="004F19D1"/>
    <w:rsid w:val="004F24CE"/>
    <w:rsid w:val="004F4093"/>
    <w:rsid w:val="004F4153"/>
    <w:rsid w:val="004F499D"/>
    <w:rsid w:val="00506858"/>
    <w:rsid w:val="00506BD9"/>
    <w:rsid w:val="00506D4B"/>
    <w:rsid w:val="00516E22"/>
    <w:rsid w:val="00535915"/>
    <w:rsid w:val="0053643F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167"/>
    <w:rsid w:val="006B64B2"/>
    <w:rsid w:val="006B7717"/>
    <w:rsid w:val="006C437F"/>
    <w:rsid w:val="006C4C8A"/>
    <w:rsid w:val="006C7552"/>
    <w:rsid w:val="006D45A0"/>
    <w:rsid w:val="006E22FF"/>
    <w:rsid w:val="006E2E90"/>
    <w:rsid w:val="006E7858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52D0"/>
    <w:rsid w:val="00746AAF"/>
    <w:rsid w:val="0076544B"/>
    <w:rsid w:val="00787204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1A00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E6572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2BF2"/>
    <w:rsid w:val="009B439B"/>
    <w:rsid w:val="009B44BC"/>
    <w:rsid w:val="009B615E"/>
    <w:rsid w:val="009C0F03"/>
    <w:rsid w:val="009C2437"/>
    <w:rsid w:val="009C2476"/>
    <w:rsid w:val="009C3CD3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12A5D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0259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28A1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28AB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2DA4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0E8D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1853"/>
    <w:rsid w:val="00E038EE"/>
    <w:rsid w:val="00E05462"/>
    <w:rsid w:val="00E06BB1"/>
    <w:rsid w:val="00E10559"/>
    <w:rsid w:val="00E11495"/>
    <w:rsid w:val="00E265C9"/>
    <w:rsid w:val="00E26DD9"/>
    <w:rsid w:val="00E277FE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2670"/>
    <w:rsid w:val="00EB3498"/>
    <w:rsid w:val="00EB42BB"/>
    <w:rsid w:val="00EC15F5"/>
    <w:rsid w:val="00ED172B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04A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09A1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99FB7-59E6-456C-BFA5-6557E890D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25</Pages>
  <Words>8517</Words>
  <Characters>48553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56957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Anokhin_va</cp:lastModifiedBy>
  <cp:revision>17</cp:revision>
  <cp:lastPrinted>2014-07-16T09:01:00Z</cp:lastPrinted>
  <dcterms:created xsi:type="dcterms:W3CDTF">2015-10-08T06:50:00Z</dcterms:created>
  <dcterms:modified xsi:type="dcterms:W3CDTF">2017-11-21T04:22:00Z</dcterms:modified>
</cp:coreProperties>
</file>